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304" w:rsidRPr="000A35F8" w:rsidRDefault="00880304">
      <w:pPr>
        <w:rPr>
          <w:rFonts w:ascii="Times New Roman" w:hAnsi="Times New Roman" w:cs="Times New Roman"/>
          <w:sz w:val="24"/>
          <w:szCs w:val="24"/>
          <w:lang w:val="sr-Latn-RS"/>
        </w:rPr>
      </w:pPr>
      <w:r w:rsidRPr="00E1455E">
        <w:rPr>
          <w:rFonts w:ascii="Times New Roman" w:hAnsi="Times New Roman" w:cs="Times New Roman"/>
          <w:i/>
          <w:sz w:val="24"/>
          <w:szCs w:val="24"/>
          <w:lang w:val="sr-Latn-RS"/>
        </w:rPr>
        <w:t>International Journal of Biological Macromolecules</w:t>
      </w:r>
      <w:r w:rsidRPr="000A35F8">
        <w:rPr>
          <w:rFonts w:ascii="Times New Roman" w:hAnsi="Times New Roman" w:cs="Times New Roman"/>
          <w:sz w:val="24"/>
          <w:szCs w:val="24"/>
          <w:lang w:val="sr-Latn-RS"/>
        </w:rPr>
        <w:t xml:space="preserve"> 191 (2021) 315–323</w:t>
      </w:r>
    </w:p>
    <w:p w:rsidR="00880304" w:rsidRPr="000A35F8" w:rsidRDefault="00880304">
      <w:pPr>
        <w:rPr>
          <w:rFonts w:ascii="Times New Roman" w:hAnsi="Times New Roman" w:cs="Times New Roman"/>
          <w:sz w:val="24"/>
          <w:szCs w:val="24"/>
          <w:lang w:val="sr-Latn-RS"/>
        </w:rPr>
      </w:pPr>
      <w:r w:rsidRPr="000A35F8">
        <w:rPr>
          <w:rFonts w:ascii="Times New Roman" w:hAnsi="Times New Roman" w:cs="Times New Roman"/>
          <w:sz w:val="24"/>
          <w:szCs w:val="24"/>
          <w:lang w:val="sr-Latn-RS"/>
        </w:rPr>
        <w:t xml:space="preserve">Chronic wound dressings – Pathogenic bacteria anti-biofilm treatment with bacterial cellulose-chitosan polymer or bacterial cellulose-chitosan dots composite hydrogels </w:t>
      </w:r>
    </w:p>
    <w:p w:rsidR="00880304" w:rsidRPr="000A35F8" w:rsidRDefault="00880304">
      <w:pPr>
        <w:rPr>
          <w:rFonts w:ascii="Times New Roman" w:hAnsi="Times New Roman" w:cs="Times New Roman"/>
          <w:sz w:val="24"/>
          <w:szCs w:val="24"/>
          <w:lang w:val="sr-Latn-RS"/>
        </w:rPr>
      </w:pPr>
      <w:r w:rsidRPr="000A35F8">
        <w:rPr>
          <w:rFonts w:ascii="Times New Roman" w:hAnsi="Times New Roman" w:cs="Times New Roman"/>
          <w:sz w:val="24"/>
          <w:szCs w:val="24"/>
          <w:lang w:val="sr-Latn-RS"/>
        </w:rPr>
        <w:t xml:space="preserve">Danica Z. Zmejkoski </w:t>
      </w:r>
      <w:r w:rsidRPr="000A35F8">
        <w:rPr>
          <w:rFonts w:ascii="Times New Roman" w:hAnsi="Times New Roman" w:cs="Times New Roman"/>
          <w:sz w:val="24"/>
          <w:szCs w:val="24"/>
          <w:vertAlign w:val="superscript"/>
          <w:lang w:val="sr-Latn-RS"/>
        </w:rPr>
        <w:t>a</w:t>
      </w:r>
      <w:r w:rsidR="00B36A02" w:rsidRPr="000A35F8">
        <w:rPr>
          <w:rFonts w:ascii="Times New Roman" w:hAnsi="Times New Roman" w:cs="Times New Roman"/>
          <w:sz w:val="24"/>
          <w:szCs w:val="24"/>
          <w:vertAlign w:val="superscript"/>
          <w:lang w:val="sr-Latn-RS"/>
        </w:rPr>
        <w:t>,</w:t>
      </w:r>
      <w:r w:rsidRPr="000A35F8">
        <w:rPr>
          <w:rFonts w:ascii="Times New Roman" w:hAnsi="Times New Roman" w:cs="Times New Roman"/>
          <w:sz w:val="24"/>
          <w:szCs w:val="24"/>
          <w:vertAlign w:val="superscript"/>
          <w:lang w:val="sr-Latn-RS"/>
        </w:rPr>
        <w:t>*</w:t>
      </w:r>
      <w:r w:rsidRPr="000A35F8">
        <w:rPr>
          <w:rFonts w:ascii="Times New Roman" w:hAnsi="Times New Roman" w:cs="Times New Roman"/>
          <w:sz w:val="24"/>
          <w:szCs w:val="24"/>
          <w:lang w:val="sr-Latn-RS"/>
        </w:rPr>
        <w:t xml:space="preserve">, Nemanja M. Zdravković </w:t>
      </w:r>
      <w:r w:rsidRPr="000A35F8">
        <w:rPr>
          <w:rFonts w:ascii="Times New Roman" w:hAnsi="Times New Roman" w:cs="Times New Roman"/>
          <w:sz w:val="24"/>
          <w:szCs w:val="24"/>
          <w:vertAlign w:val="superscript"/>
          <w:lang w:val="sr-Latn-RS"/>
        </w:rPr>
        <w:t>b</w:t>
      </w:r>
      <w:r w:rsidRPr="000A35F8">
        <w:rPr>
          <w:rFonts w:ascii="Times New Roman" w:hAnsi="Times New Roman" w:cs="Times New Roman"/>
          <w:sz w:val="24"/>
          <w:szCs w:val="24"/>
          <w:lang w:val="sr-Latn-RS"/>
        </w:rPr>
        <w:t xml:space="preserve">, Dijana D. Trišić </w:t>
      </w:r>
      <w:r w:rsidRPr="000A35F8">
        <w:rPr>
          <w:rFonts w:ascii="Times New Roman" w:hAnsi="Times New Roman" w:cs="Times New Roman"/>
          <w:sz w:val="24"/>
          <w:szCs w:val="24"/>
          <w:vertAlign w:val="superscript"/>
          <w:lang w:val="sr-Latn-RS"/>
        </w:rPr>
        <w:t>d</w:t>
      </w:r>
      <w:r w:rsidRPr="000A35F8">
        <w:rPr>
          <w:rFonts w:ascii="Times New Roman" w:hAnsi="Times New Roman" w:cs="Times New Roman"/>
          <w:sz w:val="24"/>
          <w:szCs w:val="24"/>
          <w:lang w:val="sr-Latn-RS"/>
        </w:rPr>
        <w:t xml:space="preserve">, Milica D. Budimir </w:t>
      </w:r>
      <w:r w:rsidRPr="000A35F8">
        <w:rPr>
          <w:rFonts w:ascii="Times New Roman" w:hAnsi="Times New Roman" w:cs="Times New Roman"/>
          <w:sz w:val="24"/>
          <w:szCs w:val="24"/>
          <w:vertAlign w:val="superscript"/>
          <w:lang w:val="sr-Latn-RS"/>
        </w:rPr>
        <w:t>a</w:t>
      </w:r>
      <w:r w:rsidRPr="000A35F8">
        <w:rPr>
          <w:rFonts w:ascii="Times New Roman" w:hAnsi="Times New Roman" w:cs="Times New Roman"/>
          <w:sz w:val="24"/>
          <w:szCs w:val="24"/>
          <w:lang w:val="sr-Latn-RS"/>
        </w:rPr>
        <w:t xml:space="preserve">, Zoran M. Marković </w:t>
      </w:r>
      <w:r w:rsidRPr="000A35F8">
        <w:rPr>
          <w:rFonts w:ascii="Times New Roman" w:hAnsi="Times New Roman" w:cs="Times New Roman"/>
          <w:sz w:val="24"/>
          <w:szCs w:val="24"/>
          <w:vertAlign w:val="superscript"/>
          <w:lang w:val="sr-Latn-RS"/>
        </w:rPr>
        <w:t>a</w:t>
      </w:r>
      <w:r w:rsidRPr="000A35F8">
        <w:rPr>
          <w:rFonts w:ascii="Times New Roman" w:hAnsi="Times New Roman" w:cs="Times New Roman"/>
          <w:sz w:val="24"/>
          <w:szCs w:val="24"/>
          <w:lang w:val="sr-Latn-RS"/>
        </w:rPr>
        <w:t xml:space="preserve">, Natalia O. Kozyrovska </w:t>
      </w:r>
      <w:r w:rsidRPr="000A35F8">
        <w:rPr>
          <w:rFonts w:ascii="Times New Roman" w:hAnsi="Times New Roman" w:cs="Times New Roman"/>
          <w:sz w:val="24"/>
          <w:szCs w:val="24"/>
          <w:vertAlign w:val="superscript"/>
          <w:lang w:val="sr-Latn-RS"/>
        </w:rPr>
        <w:t>c</w:t>
      </w:r>
      <w:r w:rsidRPr="000A35F8">
        <w:rPr>
          <w:rFonts w:ascii="Times New Roman" w:hAnsi="Times New Roman" w:cs="Times New Roman"/>
          <w:sz w:val="24"/>
          <w:szCs w:val="24"/>
          <w:lang w:val="sr-Latn-RS"/>
        </w:rPr>
        <w:t xml:space="preserve">, Biljana M. Todorović Marković </w:t>
      </w:r>
      <w:r w:rsidRPr="000A35F8">
        <w:rPr>
          <w:rFonts w:ascii="Times New Roman" w:hAnsi="Times New Roman" w:cs="Times New Roman"/>
          <w:sz w:val="24"/>
          <w:szCs w:val="24"/>
          <w:vertAlign w:val="superscript"/>
          <w:lang w:val="sr-Latn-RS"/>
        </w:rPr>
        <w:t>a</w:t>
      </w:r>
    </w:p>
    <w:p w:rsidR="00880304" w:rsidRPr="000A35F8" w:rsidRDefault="00880304">
      <w:pPr>
        <w:rPr>
          <w:rFonts w:ascii="Times New Roman" w:hAnsi="Times New Roman" w:cs="Times New Roman"/>
          <w:sz w:val="24"/>
          <w:szCs w:val="24"/>
          <w:lang w:val="sr-Latn-RS"/>
        </w:rPr>
      </w:pPr>
      <w:r w:rsidRPr="000A35F8">
        <w:rPr>
          <w:rFonts w:ascii="Times New Roman" w:hAnsi="Times New Roman" w:cs="Times New Roman"/>
          <w:sz w:val="24"/>
          <w:szCs w:val="24"/>
          <w:vertAlign w:val="superscript"/>
          <w:lang w:val="sr-Latn-RS"/>
        </w:rPr>
        <w:t>a</w:t>
      </w:r>
      <w:r w:rsidRPr="000A35F8">
        <w:rPr>
          <w:rFonts w:ascii="Times New Roman" w:hAnsi="Times New Roman" w:cs="Times New Roman"/>
          <w:sz w:val="24"/>
          <w:szCs w:val="24"/>
          <w:lang w:val="sr-Latn-RS"/>
        </w:rPr>
        <w:t xml:space="preserve"> Vinča Institute of Nuclear Sciences - National Institute of the Republic of Serbia, University of Belgrade, </w:t>
      </w:r>
      <w:r w:rsidR="00DB7458" w:rsidRPr="000A35F8">
        <w:rPr>
          <w:rFonts w:ascii="Times New Roman" w:hAnsi="Times New Roman" w:cs="Times New Roman"/>
          <w:sz w:val="24"/>
          <w:szCs w:val="24"/>
          <w:lang w:val="sr-Latn-RS"/>
        </w:rPr>
        <w:t>Mike Petrovića Alasa 12-14</w:t>
      </w:r>
      <w:r w:rsidRPr="000A35F8">
        <w:rPr>
          <w:rFonts w:ascii="Times New Roman" w:hAnsi="Times New Roman" w:cs="Times New Roman"/>
          <w:sz w:val="24"/>
          <w:szCs w:val="24"/>
          <w:lang w:val="sr-Latn-RS"/>
        </w:rPr>
        <w:t>, 11001 Belgrade, Serbia</w:t>
      </w:r>
      <w:r w:rsidR="00C10585" w:rsidRPr="000A35F8">
        <w:rPr>
          <w:rFonts w:ascii="Times New Roman" w:hAnsi="Times New Roman" w:cs="Times New Roman"/>
          <w:sz w:val="24"/>
          <w:szCs w:val="24"/>
          <w:lang w:val="sr-Latn-RS"/>
        </w:rPr>
        <w:t xml:space="preserve">; </w:t>
      </w:r>
      <w:r w:rsidR="00C10585" w:rsidRPr="000A35F8">
        <w:rPr>
          <w:rFonts w:ascii="Times New Roman" w:hAnsi="Times New Roman" w:cs="Times New Roman"/>
          <w:sz w:val="24"/>
          <w:szCs w:val="24"/>
        </w:rPr>
        <w:t xml:space="preserve">* Corresponding author: danica@vinca.rs (D.Z. </w:t>
      </w:r>
      <w:proofErr w:type="spellStart"/>
      <w:r w:rsidR="00C10585" w:rsidRPr="000A35F8">
        <w:rPr>
          <w:rFonts w:ascii="Times New Roman" w:hAnsi="Times New Roman" w:cs="Times New Roman"/>
          <w:sz w:val="24"/>
          <w:szCs w:val="24"/>
        </w:rPr>
        <w:t>Zmejkoski</w:t>
      </w:r>
      <w:proofErr w:type="spellEnd"/>
      <w:r w:rsidR="00C10585" w:rsidRPr="000A35F8">
        <w:rPr>
          <w:rFonts w:ascii="Times New Roman" w:hAnsi="Times New Roman" w:cs="Times New Roman"/>
          <w:sz w:val="24"/>
          <w:szCs w:val="24"/>
        </w:rPr>
        <w:t>)</w:t>
      </w:r>
    </w:p>
    <w:p w:rsidR="00880304" w:rsidRPr="000A35F8" w:rsidRDefault="00880304">
      <w:pPr>
        <w:rPr>
          <w:rFonts w:ascii="Times New Roman" w:hAnsi="Times New Roman" w:cs="Times New Roman"/>
          <w:sz w:val="24"/>
          <w:szCs w:val="24"/>
          <w:lang w:val="sr-Latn-RS"/>
        </w:rPr>
      </w:pPr>
      <w:r w:rsidRPr="000A35F8">
        <w:rPr>
          <w:rFonts w:ascii="Times New Roman" w:hAnsi="Times New Roman" w:cs="Times New Roman"/>
          <w:sz w:val="24"/>
          <w:szCs w:val="24"/>
          <w:vertAlign w:val="superscript"/>
          <w:lang w:val="sr-Latn-RS"/>
        </w:rPr>
        <w:t>b</w:t>
      </w:r>
      <w:r w:rsidRPr="000A35F8">
        <w:rPr>
          <w:rFonts w:ascii="Times New Roman" w:hAnsi="Times New Roman" w:cs="Times New Roman"/>
          <w:sz w:val="24"/>
          <w:szCs w:val="24"/>
          <w:lang w:val="sr-Latn-RS"/>
        </w:rPr>
        <w:t xml:space="preserve"> Scientific Veterinary Institute of Serbia, Janisa Janulisa 14, 11107 Belgrade, Serbia </w:t>
      </w:r>
    </w:p>
    <w:p w:rsidR="00880304" w:rsidRPr="000A35F8" w:rsidRDefault="00880304">
      <w:pPr>
        <w:rPr>
          <w:rFonts w:ascii="Times New Roman" w:hAnsi="Times New Roman" w:cs="Times New Roman"/>
          <w:sz w:val="24"/>
          <w:szCs w:val="24"/>
          <w:lang w:val="sr-Latn-RS"/>
        </w:rPr>
      </w:pPr>
      <w:r w:rsidRPr="000A35F8">
        <w:rPr>
          <w:rFonts w:ascii="Times New Roman" w:hAnsi="Times New Roman" w:cs="Times New Roman"/>
          <w:sz w:val="24"/>
          <w:szCs w:val="24"/>
          <w:vertAlign w:val="superscript"/>
          <w:lang w:val="sr-Latn-RS"/>
        </w:rPr>
        <w:t>c</w:t>
      </w:r>
      <w:r w:rsidRPr="000A35F8">
        <w:rPr>
          <w:rFonts w:ascii="Times New Roman" w:hAnsi="Times New Roman" w:cs="Times New Roman"/>
          <w:sz w:val="24"/>
          <w:szCs w:val="24"/>
          <w:lang w:val="sr-Latn-RS"/>
        </w:rPr>
        <w:t xml:space="preserve"> Institute of Molecular Biology and Genetics, National Academy of Sciences of Ukraine, 150, Zabolotnogo Str., Kyiv 03143, Ukraine </w:t>
      </w:r>
    </w:p>
    <w:p w:rsidR="00880304" w:rsidRPr="000A35F8" w:rsidRDefault="00880304">
      <w:pPr>
        <w:rPr>
          <w:rFonts w:ascii="Times New Roman" w:hAnsi="Times New Roman" w:cs="Times New Roman"/>
          <w:sz w:val="24"/>
          <w:szCs w:val="24"/>
          <w:lang w:val="sr-Latn-RS"/>
        </w:rPr>
      </w:pPr>
      <w:r w:rsidRPr="000A35F8">
        <w:rPr>
          <w:rFonts w:ascii="Times New Roman" w:hAnsi="Times New Roman" w:cs="Times New Roman"/>
          <w:sz w:val="24"/>
          <w:szCs w:val="24"/>
          <w:vertAlign w:val="superscript"/>
          <w:lang w:val="sr-Latn-RS"/>
        </w:rPr>
        <w:t>d</w:t>
      </w:r>
      <w:r w:rsidRPr="000A35F8">
        <w:rPr>
          <w:rFonts w:ascii="Times New Roman" w:hAnsi="Times New Roman" w:cs="Times New Roman"/>
          <w:sz w:val="24"/>
          <w:szCs w:val="24"/>
          <w:lang w:val="sr-Latn-RS"/>
        </w:rPr>
        <w:t xml:space="preserve"> Faculty of Dental Medicine, University of Belgrade, Dr. Suboti</w:t>
      </w:r>
      <w:r w:rsidR="00DB7458" w:rsidRPr="000A35F8">
        <w:rPr>
          <w:rFonts w:ascii="Times New Roman" w:hAnsi="Times New Roman" w:cs="Times New Roman"/>
          <w:sz w:val="24"/>
          <w:szCs w:val="24"/>
          <w:lang w:val="sr-Latn-RS"/>
        </w:rPr>
        <w:t>ć</w:t>
      </w:r>
      <w:r w:rsidRPr="000A35F8">
        <w:rPr>
          <w:rFonts w:ascii="Times New Roman" w:hAnsi="Times New Roman" w:cs="Times New Roman"/>
          <w:sz w:val="24"/>
          <w:szCs w:val="24"/>
          <w:lang w:val="sr-Latn-RS"/>
        </w:rPr>
        <w:t>a 8, 11000 Belgrade</w:t>
      </w:r>
      <w:r w:rsidR="00DB7458" w:rsidRPr="000A35F8">
        <w:rPr>
          <w:rFonts w:ascii="Times New Roman" w:hAnsi="Times New Roman" w:cs="Times New Roman"/>
          <w:sz w:val="24"/>
          <w:szCs w:val="24"/>
          <w:lang w:val="sr-Latn-RS"/>
        </w:rPr>
        <w:t>, Serbia</w:t>
      </w:r>
    </w:p>
    <w:p w:rsidR="00C10585" w:rsidRPr="000A35F8" w:rsidRDefault="00C10585">
      <w:pPr>
        <w:rPr>
          <w:rFonts w:ascii="Times New Roman" w:hAnsi="Times New Roman" w:cs="Times New Roman"/>
          <w:sz w:val="24"/>
          <w:szCs w:val="24"/>
          <w:lang w:val="sr-Latn-RS"/>
        </w:rPr>
      </w:pPr>
    </w:p>
    <w:p w:rsidR="002F2621" w:rsidRPr="000A35F8" w:rsidRDefault="00880304">
      <w:pPr>
        <w:rPr>
          <w:rFonts w:ascii="Times New Roman" w:hAnsi="Times New Roman" w:cs="Times New Roman"/>
          <w:sz w:val="24"/>
          <w:szCs w:val="24"/>
          <w:lang w:val="sr-Latn-RS"/>
        </w:rPr>
      </w:pPr>
      <w:r w:rsidRPr="000A35F8">
        <w:rPr>
          <w:rFonts w:ascii="Times New Roman" w:hAnsi="Times New Roman" w:cs="Times New Roman"/>
          <w:sz w:val="24"/>
          <w:szCs w:val="24"/>
          <w:lang w:val="sr-Latn-RS"/>
        </w:rPr>
        <w:t>Since the pathogenic bacteria biofilms are involved in 70% of chronic infections and their resistance to antibiotics is increased, the research in this field requires new healing agents. New composite hydrogels were designed as potential chronic wound dressings composed of bacterial cellulose (BC) with chitosan polymer (Chi) – BC-Chi and chitosan nanoparticles (nChiD) – BC-nChiD. nChiD were obtained by gamma irradiation at doses: 20, 40 and 60 kGy. Physical and chemical analyses showed incorporation of Chi and encapsulation of nChiD into BC. The BC-Chi has the highest average surface roughness. BC-nChiD hydrogels show an irradiated dose-dependent increase of average surface roughness. New composite hydrogels are biocompatible with excellent anti-biofilm potential with up to 90% reduction of viable biofilm and up to 65% reduction of biofilm height. The BC-nChiD showed better dressing characteristics: higher porosity, higher wound fluid absorption and faster migration of cells (</w:t>
      </w:r>
      <w:r w:rsidRPr="000A35F8">
        <w:rPr>
          <w:rFonts w:ascii="Times New Roman" w:hAnsi="Times New Roman" w:cs="Times New Roman"/>
          <w:i/>
          <w:sz w:val="24"/>
          <w:szCs w:val="24"/>
          <w:lang w:val="sr-Latn-RS"/>
        </w:rPr>
        <w:t>in vitro</w:t>
      </w:r>
      <w:r w:rsidRPr="000A35F8">
        <w:rPr>
          <w:rFonts w:ascii="Times New Roman" w:hAnsi="Times New Roman" w:cs="Times New Roman"/>
          <w:sz w:val="24"/>
          <w:szCs w:val="24"/>
          <w:lang w:val="sr-Latn-RS"/>
        </w:rPr>
        <w:t xml:space="preserve"> healing). All obtained results confirmed both composite hydrogels as promising chronic wound healing agents.</w:t>
      </w:r>
    </w:p>
    <w:p w:rsidR="00880304" w:rsidRPr="000A35F8" w:rsidRDefault="00880304">
      <w:pPr>
        <w:rPr>
          <w:rFonts w:ascii="Times New Roman" w:hAnsi="Times New Roman" w:cs="Times New Roman"/>
          <w:sz w:val="24"/>
          <w:szCs w:val="24"/>
          <w:lang w:val="sr-Latn-RS"/>
        </w:rPr>
      </w:pPr>
    </w:p>
    <w:p w:rsidR="00880304" w:rsidRPr="000A35F8" w:rsidRDefault="00880304" w:rsidP="00880304">
      <w:pPr>
        <w:rPr>
          <w:rFonts w:ascii="Times New Roman" w:hAnsi="Times New Roman" w:cs="Times New Roman"/>
          <w:sz w:val="24"/>
          <w:szCs w:val="24"/>
          <w:lang w:val="sr-Latn-RS"/>
        </w:rPr>
      </w:pPr>
      <w:r w:rsidRPr="000A35F8">
        <w:rPr>
          <w:rFonts w:ascii="Times New Roman" w:hAnsi="Times New Roman" w:cs="Times New Roman"/>
          <w:sz w:val="24"/>
          <w:szCs w:val="24"/>
          <w:lang w:val="sr-Latn-RS"/>
        </w:rPr>
        <w:br w:type="page"/>
      </w:r>
      <w:r w:rsidRPr="00E1455E">
        <w:rPr>
          <w:rFonts w:ascii="Times New Roman" w:hAnsi="Times New Roman" w:cs="Times New Roman"/>
          <w:i/>
          <w:sz w:val="24"/>
          <w:szCs w:val="24"/>
          <w:lang w:val="sr-Latn-RS"/>
        </w:rPr>
        <w:lastRenderedPageBreak/>
        <w:t>International Journal of Biological Macromolecules</w:t>
      </w:r>
      <w:r w:rsidRPr="000A35F8">
        <w:rPr>
          <w:rFonts w:ascii="Times New Roman" w:hAnsi="Times New Roman" w:cs="Times New Roman"/>
          <w:sz w:val="24"/>
          <w:szCs w:val="24"/>
          <w:lang w:val="sr-Latn-RS"/>
        </w:rPr>
        <w:t xml:space="preserve"> 191 (2021) 315–323</w:t>
      </w:r>
    </w:p>
    <w:p w:rsidR="00880304" w:rsidRPr="000A35F8" w:rsidRDefault="00B91E5E" w:rsidP="00880304">
      <w:pPr>
        <w:rPr>
          <w:rFonts w:ascii="Times New Roman" w:hAnsi="Times New Roman" w:cs="Times New Roman"/>
          <w:sz w:val="24"/>
          <w:szCs w:val="24"/>
          <w:lang w:val="sr-Latn-RS"/>
        </w:rPr>
      </w:pPr>
      <w:r w:rsidRPr="000A35F8">
        <w:rPr>
          <w:rFonts w:ascii="Times New Roman" w:hAnsi="Times New Roman" w:cs="Times New Roman"/>
          <w:sz w:val="24"/>
          <w:szCs w:val="24"/>
          <w:lang w:val="sr-Latn-RS"/>
        </w:rPr>
        <w:t xml:space="preserve">Obloge za hronične rane – Tretman protiv biofilma patogenih bakterija sa kompozitnim hidrogelovima bakterijske celuloze-polimera hitozana ili bakterijske celuloze-nanočestica hitozana </w:t>
      </w:r>
    </w:p>
    <w:p w:rsidR="00880304" w:rsidRPr="000A35F8" w:rsidRDefault="00880304" w:rsidP="00880304">
      <w:pPr>
        <w:rPr>
          <w:rFonts w:ascii="Times New Roman" w:hAnsi="Times New Roman" w:cs="Times New Roman"/>
          <w:sz w:val="24"/>
          <w:szCs w:val="24"/>
          <w:lang w:val="sr-Latn-RS"/>
        </w:rPr>
      </w:pPr>
      <w:r w:rsidRPr="000A35F8">
        <w:rPr>
          <w:rFonts w:ascii="Times New Roman" w:hAnsi="Times New Roman" w:cs="Times New Roman"/>
          <w:sz w:val="24"/>
          <w:szCs w:val="24"/>
          <w:lang w:val="sr-Latn-RS"/>
        </w:rPr>
        <w:t xml:space="preserve">Danica Z. Zmejkoski </w:t>
      </w:r>
      <w:r w:rsidRPr="000A35F8">
        <w:rPr>
          <w:rFonts w:ascii="Times New Roman" w:hAnsi="Times New Roman" w:cs="Times New Roman"/>
          <w:sz w:val="24"/>
          <w:szCs w:val="24"/>
          <w:vertAlign w:val="superscript"/>
          <w:lang w:val="sr-Latn-RS"/>
        </w:rPr>
        <w:t>a</w:t>
      </w:r>
      <w:r w:rsidR="00B36A02" w:rsidRPr="000A35F8">
        <w:rPr>
          <w:rFonts w:ascii="Times New Roman" w:hAnsi="Times New Roman" w:cs="Times New Roman"/>
          <w:sz w:val="24"/>
          <w:szCs w:val="24"/>
          <w:vertAlign w:val="superscript"/>
          <w:lang w:val="sr-Latn-RS"/>
        </w:rPr>
        <w:t>,</w:t>
      </w:r>
      <w:r w:rsidRPr="000A35F8">
        <w:rPr>
          <w:rFonts w:ascii="Times New Roman" w:hAnsi="Times New Roman" w:cs="Times New Roman"/>
          <w:sz w:val="24"/>
          <w:szCs w:val="24"/>
          <w:vertAlign w:val="superscript"/>
          <w:lang w:val="sr-Latn-RS"/>
        </w:rPr>
        <w:t>*</w:t>
      </w:r>
      <w:r w:rsidRPr="000A35F8">
        <w:rPr>
          <w:rFonts w:ascii="Times New Roman" w:hAnsi="Times New Roman" w:cs="Times New Roman"/>
          <w:sz w:val="24"/>
          <w:szCs w:val="24"/>
          <w:lang w:val="sr-Latn-RS"/>
        </w:rPr>
        <w:t xml:space="preserve">, Nemanja M. Zdravković </w:t>
      </w:r>
      <w:r w:rsidRPr="000A35F8">
        <w:rPr>
          <w:rFonts w:ascii="Times New Roman" w:hAnsi="Times New Roman" w:cs="Times New Roman"/>
          <w:sz w:val="24"/>
          <w:szCs w:val="24"/>
          <w:vertAlign w:val="superscript"/>
          <w:lang w:val="sr-Latn-RS"/>
        </w:rPr>
        <w:t>b</w:t>
      </w:r>
      <w:r w:rsidRPr="000A35F8">
        <w:rPr>
          <w:rFonts w:ascii="Times New Roman" w:hAnsi="Times New Roman" w:cs="Times New Roman"/>
          <w:sz w:val="24"/>
          <w:szCs w:val="24"/>
          <w:lang w:val="sr-Latn-RS"/>
        </w:rPr>
        <w:t xml:space="preserve">, Dijana D. Trišić </w:t>
      </w:r>
      <w:r w:rsidRPr="000A35F8">
        <w:rPr>
          <w:rFonts w:ascii="Times New Roman" w:hAnsi="Times New Roman" w:cs="Times New Roman"/>
          <w:sz w:val="24"/>
          <w:szCs w:val="24"/>
          <w:vertAlign w:val="superscript"/>
          <w:lang w:val="sr-Latn-RS"/>
        </w:rPr>
        <w:t>d</w:t>
      </w:r>
      <w:r w:rsidRPr="000A35F8">
        <w:rPr>
          <w:rFonts w:ascii="Times New Roman" w:hAnsi="Times New Roman" w:cs="Times New Roman"/>
          <w:sz w:val="24"/>
          <w:szCs w:val="24"/>
          <w:lang w:val="sr-Latn-RS"/>
        </w:rPr>
        <w:t xml:space="preserve">, Milica D. Budimir </w:t>
      </w:r>
      <w:r w:rsidRPr="000A35F8">
        <w:rPr>
          <w:rFonts w:ascii="Times New Roman" w:hAnsi="Times New Roman" w:cs="Times New Roman"/>
          <w:sz w:val="24"/>
          <w:szCs w:val="24"/>
          <w:vertAlign w:val="superscript"/>
          <w:lang w:val="sr-Latn-RS"/>
        </w:rPr>
        <w:t>a</w:t>
      </w:r>
      <w:r w:rsidRPr="000A35F8">
        <w:rPr>
          <w:rFonts w:ascii="Times New Roman" w:hAnsi="Times New Roman" w:cs="Times New Roman"/>
          <w:sz w:val="24"/>
          <w:szCs w:val="24"/>
          <w:lang w:val="sr-Latn-RS"/>
        </w:rPr>
        <w:t xml:space="preserve">, Zoran M. Marković </w:t>
      </w:r>
      <w:r w:rsidRPr="000A35F8">
        <w:rPr>
          <w:rFonts w:ascii="Times New Roman" w:hAnsi="Times New Roman" w:cs="Times New Roman"/>
          <w:sz w:val="24"/>
          <w:szCs w:val="24"/>
          <w:vertAlign w:val="superscript"/>
          <w:lang w:val="sr-Latn-RS"/>
        </w:rPr>
        <w:t>a</w:t>
      </w:r>
      <w:r w:rsidRPr="000A35F8">
        <w:rPr>
          <w:rFonts w:ascii="Times New Roman" w:hAnsi="Times New Roman" w:cs="Times New Roman"/>
          <w:sz w:val="24"/>
          <w:szCs w:val="24"/>
          <w:lang w:val="sr-Latn-RS"/>
        </w:rPr>
        <w:t xml:space="preserve">, Natalia O. Kozyrovska </w:t>
      </w:r>
      <w:r w:rsidRPr="000A35F8">
        <w:rPr>
          <w:rFonts w:ascii="Times New Roman" w:hAnsi="Times New Roman" w:cs="Times New Roman"/>
          <w:sz w:val="24"/>
          <w:szCs w:val="24"/>
          <w:vertAlign w:val="superscript"/>
          <w:lang w:val="sr-Latn-RS"/>
        </w:rPr>
        <w:t>c</w:t>
      </w:r>
      <w:r w:rsidRPr="000A35F8">
        <w:rPr>
          <w:rFonts w:ascii="Times New Roman" w:hAnsi="Times New Roman" w:cs="Times New Roman"/>
          <w:sz w:val="24"/>
          <w:szCs w:val="24"/>
          <w:lang w:val="sr-Latn-RS"/>
        </w:rPr>
        <w:t xml:space="preserve">, Biljana M. Todorović Marković </w:t>
      </w:r>
      <w:r w:rsidRPr="000A35F8">
        <w:rPr>
          <w:rFonts w:ascii="Times New Roman" w:hAnsi="Times New Roman" w:cs="Times New Roman"/>
          <w:sz w:val="24"/>
          <w:szCs w:val="24"/>
          <w:vertAlign w:val="superscript"/>
          <w:lang w:val="sr-Latn-RS"/>
        </w:rPr>
        <w:t>a</w:t>
      </w:r>
    </w:p>
    <w:p w:rsidR="00880304" w:rsidRPr="000A35F8" w:rsidRDefault="00880304" w:rsidP="00880304">
      <w:pPr>
        <w:rPr>
          <w:rFonts w:ascii="Times New Roman" w:hAnsi="Times New Roman" w:cs="Times New Roman"/>
          <w:sz w:val="24"/>
          <w:szCs w:val="24"/>
          <w:lang w:val="sr-Latn-RS"/>
        </w:rPr>
      </w:pPr>
      <w:r w:rsidRPr="000A35F8">
        <w:rPr>
          <w:rFonts w:ascii="Times New Roman" w:hAnsi="Times New Roman" w:cs="Times New Roman"/>
          <w:sz w:val="24"/>
          <w:szCs w:val="24"/>
          <w:vertAlign w:val="superscript"/>
          <w:lang w:val="sr-Latn-RS"/>
        </w:rPr>
        <w:t>a</w:t>
      </w:r>
      <w:r w:rsidRPr="000A35F8">
        <w:rPr>
          <w:rFonts w:ascii="Times New Roman" w:hAnsi="Times New Roman" w:cs="Times New Roman"/>
          <w:sz w:val="24"/>
          <w:szCs w:val="24"/>
          <w:lang w:val="sr-Latn-RS"/>
        </w:rPr>
        <w:t xml:space="preserve"> </w:t>
      </w:r>
      <w:r w:rsidR="00071D27" w:rsidRPr="000A35F8">
        <w:rPr>
          <w:rFonts w:ascii="Times New Roman" w:hAnsi="Times New Roman" w:cs="Times New Roman"/>
          <w:sz w:val="24"/>
          <w:szCs w:val="24"/>
          <w:lang w:val="sr-Latn-RS"/>
        </w:rPr>
        <w:t>Institut za nuklearne nauke “Vinča”</w:t>
      </w:r>
      <w:r w:rsidRPr="000A35F8">
        <w:rPr>
          <w:rFonts w:ascii="Times New Roman" w:hAnsi="Times New Roman" w:cs="Times New Roman"/>
          <w:sz w:val="24"/>
          <w:szCs w:val="24"/>
          <w:lang w:val="sr-Latn-RS"/>
        </w:rPr>
        <w:t xml:space="preserve"> </w:t>
      </w:r>
      <w:r w:rsidR="00071D27" w:rsidRPr="000A35F8">
        <w:rPr>
          <w:rFonts w:ascii="Times New Roman" w:hAnsi="Times New Roman" w:cs="Times New Roman"/>
          <w:sz w:val="24"/>
          <w:szCs w:val="24"/>
          <w:lang w:val="sr-Latn-RS"/>
        </w:rPr>
        <w:t>–</w:t>
      </w:r>
      <w:r w:rsidRPr="000A35F8">
        <w:rPr>
          <w:rFonts w:ascii="Times New Roman" w:hAnsi="Times New Roman" w:cs="Times New Roman"/>
          <w:sz w:val="24"/>
          <w:szCs w:val="24"/>
          <w:lang w:val="sr-Latn-RS"/>
        </w:rPr>
        <w:t xml:space="preserve"> </w:t>
      </w:r>
      <w:r w:rsidR="00071D27" w:rsidRPr="000A35F8">
        <w:rPr>
          <w:rFonts w:ascii="Times New Roman" w:hAnsi="Times New Roman" w:cs="Times New Roman"/>
          <w:sz w:val="24"/>
          <w:szCs w:val="24"/>
          <w:lang w:val="sr-Latn-RS"/>
        </w:rPr>
        <w:t>Institut od nacionalnog značaja za Republiku Srbiju</w:t>
      </w:r>
      <w:r w:rsidRPr="000A35F8">
        <w:rPr>
          <w:rFonts w:ascii="Times New Roman" w:hAnsi="Times New Roman" w:cs="Times New Roman"/>
          <w:sz w:val="24"/>
          <w:szCs w:val="24"/>
          <w:lang w:val="sr-Latn-RS"/>
        </w:rPr>
        <w:t xml:space="preserve">, </w:t>
      </w:r>
      <w:r w:rsidR="00071D27" w:rsidRPr="000A35F8">
        <w:rPr>
          <w:rFonts w:ascii="Times New Roman" w:hAnsi="Times New Roman" w:cs="Times New Roman"/>
          <w:sz w:val="24"/>
          <w:szCs w:val="24"/>
          <w:lang w:val="sr-Latn-RS"/>
        </w:rPr>
        <w:t>Univerzitet u Beogradu</w:t>
      </w:r>
      <w:r w:rsidRPr="000A35F8">
        <w:rPr>
          <w:rFonts w:ascii="Times New Roman" w:hAnsi="Times New Roman" w:cs="Times New Roman"/>
          <w:sz w:val="24"/>
          <w:szCs w:val="24"/>
          <w:lang w:val="sr-Latn-RS"/>
        </w:rPr>
        <w:t>,</w:t>
      </w:r>
      <w:r w:rsidR="00071D27" w:rsidRPr="000A35F8">
        <w:rPr>
          <w:rFonts w:ascii="Times New Roman" w:hAnsi="Times New Roman" w:cs="Times New Roman"/>
          <w:sz w:val="24"/>
          <w:szCs w:val="24"/>
          <w:lang w:val="sr-Latn-RS"/>
        </w:rPr>
        <w:t xml:space="preserve"> Mike Petrovića Alasa 12-14, 11001 Beograd, Srbija</w:t>
      </w:r>
      <w:r w:rsidR="00B91E5E" w:rsidRPr="000A35F8">
        <w:rPr>
          <w:rFonts w:ascii="Times New Roman" w:hAnsi="Times New Roman" w:cs="Times New Roman"/>
          <w:sz w:val="24"/>
          <w:szCs w:val="24"/>
          <w:lang w:val="sr-Latn-RS"/>
        </w:rPr>
        <w:t xml:space="preserve">; </w:t>
      </w:r>
      <w:r w:rsidR="00B91E5E" w:rsidRPr="00DF534E">
        <w:rPr>
          <w:rFonts w:ascii="Times New Roman" w:hAnsi="Times New Roman" w:cs="Times New Roman"/>
          <w:sz w:val="24"/>
          <w:szCs w:val="24"/>
          <w:lang w:val="sr-Latn-RS"/>
        </w:rPr>
        <w:t xml:space="preserve">* </w:t>
      </w:r>
      <w:r w:rsidR="00B91E5E" w:rsidRPr="000A35F8">
        <w:rPr>
          <w:rFonts w:ascii="Times New Roman" w:hAnsi="Times New Roman" w:cs="Times New Roman"/>
          <w:sz w:val="24"/>
          <w:szCs w:val="24"/>
          <w:lang w:val="sr-Latn-RS"/>
        </w:rPr>
        <w:t>odgovorni autor: danica@vinca.rs (D.Z. Zmejkoski)</w:t>
      </w:r>
      <w:r w:rsidRPr="000A35F8">
        <w:rPr>
          <w:rFonts w:ascii="Times New Roman" w:hAnsi="Times New Roman" w:cs="Times New Roman"/>
          <w:sz w:val="24"/>
          <w:szCs w:val="24"/>
          <w:lang w:val="sr-Latn-RS"/>
        </w:rPr>
        <w:t xml:space="preserve"> </w:t>
      </w:r>
    </w:p>
    <w:p w:rsidR="00880304" w:rsidRPr="000A35F8" w:rsidRDefault="00880304" w:rsidP="00880304">
      <w:pPr>
        <w:rPr>
          <w:rFonts w:ascii="Times New Roman" w:hAnsi="Times New Roman" w:cs="Times New Roman"/>
          <w:sz w:val="24"/>
          <w:szCs w:val="24"/>
          <w:lang w:val="sr-Latn-RS"/>
        </w:rPr>
      </w:pPr>
      <w:r w:rsidRPr="000A35F8">
        <w:rPr>
          <w:rFonts w:ascii="Times New Roman" w:hAnsi="Times New Roman" w:cs="Times New Roman"/>
          <w:sz w:val="24"/>
          <w:szCs w:val="24"/>
          <w:vertAlign w:val="superscript"/>
          <w:lang w:val="sr-Latn-RS"/>
        </w:rPr>
        <w:t>b</w:t>
      </w:r>
      <w:r w:rsidRPr="000A35F8">
        <w:rPr>
          <w:rFonts w:ascii="Times New Roman" w:hAnsi="Times New Roman" w:cs="Times New Roman"/>
          <w:sz w:val="24"/>
          <w:szCs w:val="24"/>
          <w:lang w:val="sr-Latn-RS"/>
        </w:rPr>
        <w:t xml:space="preserve"> </w:t>
      </w:r>
      <w:r w:rsidR="00071D27" w:rsidRPr="000A35F8">
        <w:rPr>
          <w:rFonts w:ascii="Times New Roman" w:hAnsi="Times New Roman" w:cs="Times New Roman"/>
          <w:sz w:val="24"/>
          <w:szCs w:val="24"/>
          <w:lang w:val="sr-Latn-RS"/>
        </w:rPr>
        <w:t>Naučni institut za veterinarstvo Srbije</w:t>
      </w:r>
      <w:r w:rsidRPr="000A35F8">
        <w:rPr>
          <w:rFonts w:ascii="Times New Roman" w:hAnsi="Times New Roman" w:cs="Times New Roman"/>
          <w:sz w:val="24"/>
          <w:szCs w:val="24"/>
          <w:lang w:val="sr-Latn-RS"/>
        </w:rPr>
        <w:t>, Janisa Janulisa 14, 11107 Be</w:t>
      </w:r>
      <w:r w:rsidR="005305AF" w:rsidRPr="000A35F8">
        <w:rPr>
          <w:rFonts w:ascii="Times New Roman" w:hAnsi="Times New Roman" w:cs="Times New Roman"/>
          <w:sz w:val="24"/>
          <w:szCs w:val="24"/>
          <w:lang w:val="sr-Latn-RS"/>
        </w:rPr>
        <w:t>o</w:t>
      </w:r>
      <w:r w:rsidRPr="000A35F8">
        <w:rPr>
          <w:rFonts w:ascii="Times New Roman" w:hAnsi="Times New Roman" w:cs="Times New Roman"/>
          <w:sz w:val="24"/>
          <w:szCs w:val="24"/>
          <w:lang w:val="sr-Latn-RS"/>
        </w:rPr>
        <w:t>grad, S</w:t>
      </w:r>
      <w:r w:rsidR="00F56E49" w:rsidRPr="000A35F8">
        <w:rPr>
          <w:rFonts w:ascii="Times New Roman" w:hAnsi="Times New Roman" w:cs="Times New Roman"/>
          <w:sz w:val="24"/>
          <w:szCs w:val="24"/>
          <w:lang w:val="sr-Latn-RS"/>
        </w:rPr>
        <w:t>rbija</w:t>
      </w:r>
      <w:r w:rsidRPr="000A35F8">
        <w:rPr>
          <w:rFonts w:ascii="Times New Roman" w:hAnsi="Times New Roman" w:cs="Times New Roman"/>
          <w:sz w:val="24"/>
          <w:szCs w:val="24"/>
          <w:lang w:val="sr-Latn-RS"/>
        </w:rPr>
        <w:t xml:space="preserve"> </w:t>
      </w:r>
    </w:p>
    <w:p w:rsidR="00880304" w:rsidRPr="000A35F8" w:rsidRDefault="00880304" w:rsidP="00880304">
      <w:pPr>
        <w:rPr>
          <w:rFonts w:ascii="Times New Roman" w:hAnsi="Times New Roman" w:cs="Times New Roman"/>
          <w:sz w:val="24"/>
          <w:szCs w:val="24"/>
          <w:lang w:val="sr-Latn-RS"/>
        </w:rPr>
      </w:pPr>
      <w:r w:rsidRPr="000A35F8">
        <w:rPr>
          <w:rFonts w:ascii="Times New Roman" w:hAnsi="Times New Roman" w:cs="Times New Roman"/>
          <w:sz w:val="24"/>
          <w:szCs w:val="24"/>
          <w:vertAlign w:val="superscript"/>
          <w:lang w:val="sr-Latn-RS"/>
        </w:rPr>
        <w:t>c</w:t>
      </w:r>
      <w:r w:rsidRPr="000A35F8">
        <w:rPr>
          <w:rFonts w:ascii="Times New Roman" w:hAnsi="Times New Roman" w:cs="Times New Roman"/>
          <w:sz w:val="24"/>
          <w:szCs w:val="24"/>
          <w:lang w:val="sr-Latn-RS"/>
        </w:rPr>
        <w:t xml:space="preserve"> </w:t>
      </w:r>
      <w:r w:rsidR="005305AF" w:rsidRPr="000A35F8">
        <w:rPr>
          <w:rFonts w:ascii="Times New Roman" w:hAnsi="Times New Roman" w:cs="Times New Roman"/>
          <w:sz w:val="24"/>
          <w:szCs w:val="24"/>
          <w:lang w:val="sr-Latn-RS"/>
        </w:rPr>
        <w:t xml:space="preserve">Institut za molekularnu biologiju </w:t>
      </w:r>
      <w:r w:rsidR="000A35F8">
        <w:rPr>
          <w:rFonts w:ascii="Times New Roman" w:hAnsi="Times New Roman" w:cs="Times New Roman"/>
          <w:sz w:val="24"/>
          <w:szCs w:val="24"/>
          <w:lang w:val="sr-Latn-RS"/>
        </w:rPr>
        <w:t>i</w:t>
      </w:r>
      <w:r w:rsidR="005305AF" w:rsidRPr="000A35F8">
        <w:rPr>
          <w:rFonts w:ascii="Times New Roman" w:hAnsi="Times New Roman" w:cs="Times New Roman"/>
          <w:sz w:val="24"/>
          <w:szCs w:val="24"/>
          <w:lang w:val="sr-Latn-RS"/>
        </w:rPr>
        <w:t xml:space="preserve"> genetiku</w:t>
      </w:r>
      <w:r w:rsidRPr="000A35F8">
        <w:rPr>
          <w:rFonts w:ascii="Times New Roman" w:hAnsi="Times New Roman" w:cs="Times New Roman"/>
          <w:sz w:val="24"/>
          <w:szCs w:val="24"/>
          <w:lang w:val="sr-Latn-RS"/>
        </w:rPr>
        <w:t xml:space="preserve">, </w:t>
      </w:r>
      <w:r w:rsidR="005305AF" w:rsidRPr="000A35F8">
        <w:rPr>
          <w:rFonts w:ascii="Times New Roman" w:hAnsi="Times New Roman" w:cs="Times New Roman"/>
          <w:sz w:val="24"/>
          <w:szCs w:val="24"/>
          <w:lang w:val="sr-Latn-RS"/>
        </w:rPr>
        <w:t>Nacionalna akademija nauke Ukrajine</w:t>
      </w:r>
      <w:r w:rsidRPr="000A35F8">
        <w:rPr>
          <w:rFonts w:ascii="Times New Roman" w:hAnsi="Times New Roman" w:cs="Times New Roman"/>
          <w:sz w:val="24"/>
          <w:szCs w:val="24"/>
          <w:lang w:val="sr-Latn-RS"/>
        </w:rPr>
        <w:t>, Zabolotnogo</w:t>
      </w:r>
      <w:r w:rsidR="00F56E49" w:rsidRPr="000A35F8">
        <w:rPr>
          <w:rFonts w:ascii="Times New Roman" w:hAnsi="Times New Roman" w:cs="Times New Roman"/>
          <w:sz w:val="24"/>
          <w:szCs w:val="24"/>
          <w:lang w:val="sr-Latn-RS"/>
        </w:rPr>
        <w:t xml:space="preserve"> 150</w:t>
      </w:r>
      <w:r w:rsidRPr="000A35F8">
        <w:rPr>
          <w:rFonts w:ascii="Times New Roman" w:hAnsi="Times New Roman" w:cs="Times New Roman"/>
          <w:sz w:val="24"/>
          <w:szCs w:val="24"/>
          <w:lang w:val="sr-Latn-RS"/>
        </w:rPr>
        <w:t xml:space="preserve">, </w:t>
      </w:r>
      <w:r w:rsidR="005305AF" w:rsidRPr="000A35F8">
        <w:rPr>
          <w:rFonts w:ascii="Times New Roman" w:hAnsi="Times New Roman" w:cs="Times New Roman"/>
          <w:sz w:val="24"/>
          <w:szCs w:val="24"/>
          <w:lang w:val="sr-Latn-RS"/>
        </w:rPr>
        <w:t>Kijev</w:t>
      </w:r>
      <w:r w:rsidRPr="000A35F8">
        <w:rPr>
          <w:rFonts w:ascii="Times New Roman" w:hAnsi="Times New Roman" w:cs="Times New Roman"/>
          <w:sz w:val="24"/>
          <w:szCs w:val="24"/>
          <w:lang w:val="sr-Latn-RS"/>
        </w:rPr>
        <w:t xml:space="preserve"> 03143, </w:t>
      </w:r>
      <w:r w:rsidR="005305AF" w:rsidRPr="000A35F8">
        <w:rPr>
          <w:rFonts w:ascii="Times New Roman" w:hAnsi="Times New Roman" w:cs="Times New Roman"/>
          <w:sz w:val="24"/>
          <w:szCs w:val="24"/>
          <w:lang w:val="sr-Latn-RS"/>
        </w:rPr>
        <w:t>Ukrajina</w:t>
      </w:r>
      <w:r w:rsidRPr="000A35F8">
        <w:rPr>
          <w:rFonts w:ascii="Times New Roman" w:hAnsi="Times New Roman" w:cs="Times New Roman"/>
          <w:sz w:val="24"/>
          <w:szCs w:val="24"/>
          <w:lang w:val="sr-Latn-RS"/>
        </w:rPr>
        <w:t xml:space="preserve"> </w:t>
      </w:r>
    </w:p>
    <w:p w:rsidR="00880304" w:rsidRPr="000A35F8" w:rsidRDefault="00880304" w:rsidP="00880304">
      <w:pPr>
        <w:rPr>
          <w:rFonts w:ascii="Times New Roman" w:hAnsi="Times New Roman" w:cs="Times New Roman"/>
          <w:sz w:val="24"/>
          <w:szCs w:val="24"/>
          <w:lang w:val="sr-Latn-RS"/>
        </w:rPr>
      </w:pPr>
      <w:r w:rsidRPr="000A35F8">
        <w:rPr>
          <w:rFonts w:ascii="Times New Roman" w:hAnsi="Times New Roman" w:cs="Times New Roman"/>
          <w:sz w:val="24"/>
          <w:szCs w:val="24"/>
          <w:vertAlign w:val="superscript"/>
          <w:lang w:val="sr-Latn-RS"/>
        </w:rPr>
        <w:t>d</w:t>
      </w:r>
      <w:r w:rsidRPr="000A35F8">
        <w:rPr>
          <w:rFonts w:ascii="Times New Roman" w:hAnsi="Times New Roman" w:cs="Times New Roman"/>
          <w:sz w:val="24"/>
          <w:szCs w:val="24"/>
          <w:lang w:val="sr-Latn-RS"/>
        </w:rPr>
        <w:t xml:space="preserve"> </w:t>
      </w:r>
      <w:r w:rsidR="005305AF" w:rsidRPr="000A35F8">
        <w:rPr>
          <w:rFonts w:ascii="Times New Roman" w:hAnsi="Times New Roman" w:cs="Times New Roman"/>
          <w:sz w:val="24"/>
          <w:szCs w:val="24"/>
          <w:lang w:val="sr-Latn-RS"/>
        </w:rPr>
        <w:t>Stomatolo</w:t>
      </w:r>
      <w:r w:rsidR="00FF3CAE" w:rsidRPr="000A35F8">
        <w:rPr>
          <w:rFonts w:ascii="Times New Roman" w:hAnsi="Times New Roman" w:cs="Times New Roman"/>
          <w:sz w:val="24"/>
          <w:szCs w:val="24"/>
          <w:lang w:val="sr-Latn-RS"/>
        </w:rPr>
        <w:t>ški fakultet</w:t>
      </w:r>
      <w:r w:rsidRPr="000A35F8">
        <w:rPr>
          <w:rFonts w:ascii="Times New Roman" w:hAnsi="Times New Roman" w:cs="Times New Roman"/>
          <w:sz w:val="24"/>
          <w:szCs w:val="24"/>
          <w:lang w:val="sr-Latn-RS"/>
        </w:rPr>
        <w:t xml:space="preserve">, </w:t>
      </w:r>
      <w:r w:rsidR="00FF3CAE" w:rsidRPr="000A35F8">
        <w:rPr>
          <w:rFonts w:ascii="Times New Roman" w:hAnsi="Times New Roman" w:cs="Times New Roman"/>
          <w:sz w:val="24"/>
          <w:szCs w:val="24"/>
          <w:lang w:val="sr-Latn-RS"/>
        </w:rPr>
        <w:t>Univerzitet u Beogradu</w:t>
      </w:r>
      <w:r w:rsidRPr="000A35F8">
        <w:rPr>
          <w:rFonts w:ascii="Times New Roman" w:hAnsi="Times New Roman" w:cs="Times New Roman"/>
          <w:sz w:val="24"/>
          <w:szCs w:val="24"/>
          <w:lang w:val="sr-Latn-RS"/>
        </w:rPr>
        <w:t>, Dr. Suboti</w:t>
      </w:r>
      <w:r w:rsidR="00FF3CAE" w:rsidRPr="000A35F8">
        <w:rPr>
          <w:rFonts w:ascii="Times New Roman" w:hAnsi="Times New Roman" w:cs="Times New Roman"/>
          <w:sz w:val="24"/>
          <w:szCs w:val="24"/>
          <w:lang w:val="sr-Latn-RS"/>
        </w:rPr>
        <w:t>ć</w:t>
      </w:r>
      <w:r w:rsidRPr="000A35F8">
        <w:rPr>
          <w:rFonts w:ascii="Times New Roman" w:hAnsi="Times New Roman" w:cs="Times New Roman"/>
          <w:sz w:val="24"/>
          <w:szCs w:val="24"/>
          <w:lang w:val="sr-Latn-RS"/>
        </w:rPr>
        <w:t>a 8, 11000 Be</w:t>
      </w:r>
      <w:r w:rsidR="00F56E49" w:rsidRPr="000A35F8">
        <w:rPr>
          <w:rFonts w:ascii="Times New Roman" w:hAnsi="Times New Roman" w:cs="Times New Roman"/>
          <w:sz w:val="24"/>
          <w:szCs w:val="24"/>
          <w:lang w:val="sr-Latn-RS"/>
        </w:rPr>
        <w:t>ograd</w:t>
      </w:r>
    </w:p>
    <w:p w:rsidR="00880304" w:rsidRDefault="00C96162" w:rsidP="00880304">
      <w:pPr>
        <w:rPr>
          <w:rFonts w:ascii="Times New Roman" w:hAnsi="Times New Roman" w:cs="Times New Roman"/>
          <w:sz w:val="24"/>
          <w:szCs w:val="24"/>
          <w:lang w:val="sr-Latn-RS"/>
        </w:rPr>
      </w:pPr>
      <w:r w:rsidRPr="000A35F8">
        <w:rPr>
          <w:rFonts w:ascii="Times New Roman" w:hAnsi="Times New Roman" w:cs="Times New Roman"/>
          <w:sz w:val="24"/>
          <w:szCs w:val="24"/>
          <w:lang w:val="sr-Latn-RS"/>
        </w:rPr>
        <w:t>Budući da su biofilm</w:t>
      </w:r>
      <w:r w:rsidR="0019578E" w:rsidRPr="000A35F8">
        <w:rPr>
          <w:rFonts w:ascii="Times New Roman" w:hAnsi="Times New Roman" w:cs="Times New Roman"/>
          <w:sz w:val="24"/>
          <w:szCs w:val="24"/>
          <w:lang w:val="sr-Latn-RS"/>
        </w:rPr>
        <w:t>ov</w:t>
      </w:r>
      <w:r w:rsidRPr="000A35F8">
        <w:rPr>
          <w:rFonts w:ascii="Times New Roman" w:hAnsi="Times New Roman" w:cs="Times New Roman"/>
          <w:sz w:val="24"/>
          <w:szCs w:val="24"/>
          <w:lang w:val="sr-Latn-RS"/>
        </w:rPr>
        <w:t>i patogenih bakterija uključeni u 70% hroničnih infekcija i da je njihova otpornost na antibiotike povećana, istraživanja u ovoj oblasti zahtevaju nova lekovita sredstva.</w:t>
      </w:r>
      <w:r w:rsidR="00880304" w:rsidRPr="000A35F8">
        <w:rPr>
          <w:rFonts w:ascii="Times New Roman" w:hAnsi="Times New Roman" w:cs="Times New Roman"/>
          <w:sz w:val="24"/>
          <w:szCs w:val="24"/>
          <w:lang w:val="sr-Latn-RS"/>
        </w:rPr>
        <w:t xml:space="preserve"> </w:t>
      </w:r>
      <w:r w:rsidR="00281CA2" w:rsidRPr="000A35F8">
        <w:rPr>
          <w:rFonts w:ascii="Times New Roman" w:hAnsi="Times New Roman" w:cs="Times New Roman"/>
          <w:sz w:val="24"/>
          <w:szCs w:val="24"/>
          <w:lang w:val="sr-Latn-RS"/>
        </w:rPr>
        <w:t>U ovom radu su</w:t>
      </w:r>
      <w:r w:rsidR="00C82BA7" w:rsidRPr="000A35F8">
        <w:rPr>
          <w:rFonts w:ascii="Times New Roman" w:hAnsi="Times New Roman" w:cs="Times New Roman"/>
          <w:sz w:val="24"/>
          <w:szCs w:val="24"/>
          <w:lang w:val="sr-Latn-RS"/>
        </w:rPr>
        <w:t xml:space="preserve"> prikazani</w:t>
      </w:r>
      <w:r w:rsidR="00281CA2" w:rsidRPr="000A35F8">
        <w:rPr>
          <w:rFonts w:ascii="Times New Roman" w:hAnsi="Times New Roman" w:cs="Times New Roman"/>
          <w:sz w:val="24"/>
          <w:szCs w:val="24"/>
          <w:lang w:val="sr-Latn-RS"/>
        </w:rPr>
        <w:t xml:space="preserve"> </w:t>
      </w:r>
      <w:r w:rsidR="00EA78A8" w:rsidRPr="000A35F8">
        <w:rPr>
          <w:rFonts w:ascii="Times New Roman" w:hAnsi="Times New Roman" w:cs="Times New Roman"/>
          <w:sz w:val="24"/>
          <w:szCs w:val="24"/>
          <w:lang w:val="sr-Latn-RS"/>
        </w:rPr>
        <w:t xml:space="preserve">rezultati analize </w:t>
      </w:r>
      <w:r w:rsidR="00281CA2" w:rsidRPr="000A35F8">
        <w:rPr>
          <w:rFonts w:ascii="Times New Roman" w:hAnsi="Times New Roman" w:cs="Times New Roman"/>
          <w:sz w:val="24"/>
          <w:szCs w:val="24"/>
          <w:lang w:val="sr-Latn-RS"/>
        </w:rPr>
        <w:t>n</w:t>
      </w:r>
      <w:r w:rsidRPr="000A35F8">
        <w:rPr>
          <w:rFonts w:ascii="Times New Roman" w:hAnsi="Times New Roman" w:cs="Times New Roman"/>
          <w:sz w:val="24"/>
          <w:szCs w:val="24"/>
          <w:lang w:val="sr-Latn-RS"/>
        </w:rPr>
        <w:t>ov</w:t>
      </w:r>
      <w:r w:rsidR="00C82BA7" w:rsidRPr="000A35F8">
        <w:rPr>
          <w:rFonts w:ascii="Times New Roman" w:hAnsi="Times New Roman" w:cs="Times New Roman"/>
          <w:sz w:val="24"/>
          <w:szCs w:val="24"/>
          <w:lang w:val="sr-Latn-RS"/>
        </w:rPr>
        <w:t>o</w:t>
      </w:r>
      <w:r w:rsidR="00EA78A8" w:rsidRPr="000A35F8">
        <w:rPr>
          <w:rFonts w:ascii="Times New Roman" w:hAnsi="Times New Roman" w:cs="Times New Roman"/>
          <w:sz w:val="24"/>
          <w:szCs w:val="24"/>
          <w:lang w:val="sr-Latn-RS"/>
        </w:rPr>
        <w:t>sintetisanih</w:t>
      </w:r>
      <w:r w:rsidRPr="000A35F8">
        <w:rPr>
          <w:rFonts w:ascii="Times New Roman" w:hAnsi="Times New Roman" w:cs="Times New Roman"/>
          <w:sz w:val="24"/>
          <w:szCs w:val="24"/>
          <w:lang w:val="sr-Latn-RS"/>
        </w:rPr>
        <w:t xml:space="preserve"> kompozitni</w:t>
      </w:r>
      <w:r w:rsidR="00EA78A8" w:rsidRPr="000A35F8">
        <w:rPr>
          <w:rFonts w:ascii="Times New Roman" w:hAnsi="Times New Roman" w:cs="Times New Roman"/>
          <w:sz w:val="24"/>
          <w:szCs w:val="24"/>
          <w:lang w:val="sr-Latn-RS"/>
        </w:rPr>
        <w:t>h</w:t>
      </w:r>
      <w:r w:rsidRPr="000A35F8">
        <w:rPr>
          <w:rFonts w:ascii="Times New Roman" w:hAnsi="Times New Roman" w:cs="Times New Roman"/>
          <w:sz w:val="24"/>
          <w:szCs w:val="24"/>
          <w:lang w:val="sr-Latn-RS"/>
        </w:rPr>
        <w:t xml:space="preserve"> hidrogelov</w:t>
      </w:r>
      <w:r w:rsidR="00EA78A8" w:rsidRPr="000A35F8">
        <w:rPr>
          <w:rFonts w:ascii="Times New Roman" w:hAnsi="Times New Roman" w:cs="Times New Roman"/>
          <w:sz w:val="24"/>
          <w:szCs w:val="24"/>
          <w:lang w:val="sr-Latn-RS"/>
        </w:rPr>
        <w:t>a</w:t>
      </w:r>
      <w:r w:rsidRPr="000A35F8">
        <w:rPr>
          <w:rFonts w:ascii="Times New Roman" w:hAnsi="Times New Roman" w:cs="Times New Roman"/>
          <w:sz w:val="24"/>
          <w:szCs w:val="24"/>
          <w:lang w:val="sr-Latn-RS"/>
        </w:rPr>
        <w:t xml:space="preserve"> sačinjeni</w:t>
      </w:r>
      <w:r w:rsidR="00EA78A8" w:rsidRPr="000A35F8">
        <w:rPr>
          <w:rFonts w:ascii="Times New Roman" w:hAnsi="Times New Roman" w:cs="Times New Roman"/>
          <w:sz w:val="24"/>
          <w:szCs w:val="24"/>
          <w:lang w:val="sr-Latn-RS"/>
        </w:rPr>
        <w:t>h</w:t>
      </w:r>
      <w:r w:rsidRPr="000A35F8">
        <w:rPr>
          <w:rFonts w:ascii="Times New Roman" w:hAnsi="Times New Roman" w:cs="Times New Roman"/>
          <w:sz w:val="24"/>
          <w:szCs w:val="24"/>
          <w:lang w:val="sr-Latn-RS"/>
        </w:rPr>
        <w:t xml:space="preserve"> od bakterijske celuloze (BC) sa </w:t>
      </w:r>
      <w:r w:rsidR="00C82BA7" w:rsidRPr="000A35F8">
        <w:rPr>
          <w:rFonts w:ascii="Times New Roman" w:hAnsi="Times New Roman" w:cs="Times New Roman"/>
          <w:sz w:val="24"/>
          <w:szCs w:val="24"/>
          <w:lang w:val="sr-Latn-RS"/>
        </w:rPr>
        <w:t xml:space="preserve">hitozanom </w:t>
      </w:r>
      <w:r w:rsidRPr="000A35F8">
        <w:rPr>
          <w:rFonts w:ascii="Times New Roman" w:hAnsi="Times New Roman" w:cs="Times New Roman"/>
          <w:sz w:val="24"/>
          <w:szCs w:val="24"/>
          <w:lang w:val="sr-Latn-RS"/>
        </w:rPr>
        <w:t>polimero</w:t>
      </w:r>
      <w:r w:rsidR="00C82BA7" w:rsidRPr="000A35F8">
        <w:rPr>
          <w:rFonts w:ascii="Times New Roman" w:hAnsi="Times New Roman" w:cs="Times New Roman"/>
          <w:sz w:val="24"/>
          <w:szCs w:val="24"/>
          <w:lang w:val="sr-Latn-RS"/>
        </w:rPr>
        <w:t>m</w:t>
      </w:r>
      <w:r w:rsidRPr="000A35F8">
        <w:rPr>
          <w:rFonts w:ascii="Times New Roman" w:hAnsi="Times New Roman" w:cs="Times New Roman"/>
          <w:sz w:val="24"/>
          <w:szCs w:val="24"/>
          <w:lang w:val="sr-Latn-RS"/>
        </w:rPr>
        <w:t xml:space="preserve"> (Chi) – BC-Chi i </w:t>
      </w:r>
      <w:r w:rsidR="000A35F8">
        <w:rPr>
          <w:rFonts w:ascii="Times New Roman" w:hAnsi="Times New Roman" w:cs="Times New Roman"/>
          <w:sz w:val="24"/>
          <w:szCs w:val="24"/>
          <w:lang w:val="sr-Latn-RS"/>
        </w:rPr>
        <w:t xml:space="preserve">bakterijske celuloze sa </w:t>
      </w:r>
      <w:r w:rsidRPr="000A35F8">
        <w:rPr>
          <w:rFonts w:ascii="Times New Roman" w:hAnsi="Times New Roman" w:cs="Times New Roman"/>
          <w:sz w:val="24"/>
          <w:szCs w:val="24"/>
          <w:lang w:val="sr-Latn-RS"/>
        </w:rPr>
        <w:t>nanočestica</w:t>
      </w:r>
      <w:r w:rsidR="00C82BA7" w:rsidRPr="000A35F8">
        <w:rPr>
          <w:rFonts w:ascii="Times New Roman" w:hAnsi="Times New Roman" w:cs="Times New Roman"/>
          <w:sz w:val="24"/>
          <w:szCs w:val="24"/>
          <w:lang w:val="sr-Latn-RS"/>
        </w:rPr>
        <w:t>ma</w:t>
      </w:r>
      <w:r w:rsidRPr="000A35F8">
        <w:rPr>
          <w:rFonts w:ascii="Times New Roman" w:hAnsi="Times New Roman" w:cs="Times New Roman"/>
          <w:sz w:val="24"/>
          <w:szCs w:val="24"/>
          <w:lang w:val="sr-Latn-RS"/>
        </w:rPr>
        <w:t xml:space="preserve"> hitozana (nChiD) – BC-nChiD</w:t>
      </w:r>
      <w:r w:rsidR="00DF534E">
        <w:rPr>
          <w:rFonts w:ascii="Times New Roman" w:hAnsi="Times New Roman" w:cs="Times New Roman"/>
          <w:sz w:val="24"/>
          <w:szCs w:val="24"/>
          <w:lang w:val="sr-Latn-RS"/>
        </w:rPr>
        <w:t>,</w:t>
      </w:r>
      <w:r w:rsidR="00C82BA7" w:rsidRPr="000A35F8">
        <w:rPr>
          <w:rFonts w:ascii="Times New Roman" w:hAnsi="Times New Roman" w:cs="Times New Roman"/>
          <w:sz w:val="24"/>
          <w:szCs w:val="24"/>
          <w:lang w:val="sr-Latn-RS"/>
        </w:rPr>
        <w:t xml:space="preserve"> u svojstvu potencijalnih obloga za hronične rane</w:t>
      </w:r>
      <w:r w:rsidRPr="000A35F8">
        <w:rPr>
          <w:rFonts w:ascii="Times New Roman" w:hAnsi="Times New Roman" w:cs="Times New Roman"/>
          <w:sz w:val="24"/>
          <w:szCs w:val="24"/>
          <w:lang w:val="sr-Latn-RS"/>
        </w:rPr>
        <w:t>.</w:t>
      </w:r>
      <w:r w:rsidR="00880304" w:rsidRPr="000A35F8">
        <w:rPr>
          <w:rFonts w:ascii="Times New Roman" w:hAnsi="Times New Roman" w:cs="Times New Roman"/>
          <w:sz w:val="24"/>
          <w:szCs w:val="24"/>
          <w:lang w:val="sr-Latn-RS"/>
        </w:rPr>
        <w:t xml:space="preserve"> </w:t>
      </w:r>
      <w:r w:rsidRPr="000A35F8">
        <w:rPr>
          <w:rFonts w:ascii="Times New Roman" w:hAnsi="Times New Roman" w:cs="Times New Roman"/>
          <w:sz w:val="24"/>
          <w:szCs w:val="24"/>
          <w:lang w:val="sr-Latn-RS"/>
        </w:rPr>
        <w:t>nChiD su dobijeni gama zračenjem u dozama: 20, 40 i 60 kGy. Fizičke i hemijske analize</w:t>
      </w:r>
      <w:r w:rsidR="00EA78A8" w:rsidRPr="000A35F8">
        <w:rPr>
          <w:rFonts w:ascii="Times New Roman" w:hAnsi="Times New Roman" w:cs="Times New Roman"/>
          <w:sz w:val="24"/>
          <w:szCs w:val="24"/>
          <w:lang w:val="sr-Latn-RS"/>
        </w:rPr>
        <w:t xml:space="preserve"> novodizajniranih kompozitnih hidrogelova</w:t>
      </w:r>
      <w:r w:rsidRPr="000A35F8">
        <w:rPr>
          <w:rFonts w:ascii="Times New Roman" w:hAnsi="Times New Roman" w:cs="Times New Roman"/>
          <w:sz w:val="24"/>
          <w:szCs w:val="24"/>
          <w:lang w:val="sr-Latn-RS"/>
        </w:rPr>
        <w:t xml:space="preserve"> su pokazale inkorporaciju Chi i inkapsulaciju nChiD u BC. BC-Chi </w:t>
      </w:r>
      <w:r w:rsidR="00EA78A8" w:rsidRPr="000A35F8">
        <w:rPr>
          <w:rFonts w:ascii="Times New Roman" w:hAnsi="Times New Roman" w:cs="Times New Roman"/>
          <w:sz w:val="24"/>
          <w:szCs w:val="24"/>
          <w:lang w:val="sr-Latn-RS"/>
        </w:rPr>
        <w:t xml:space="preserve">kompozitni hidrogel </w:t>
      </w:r>
      <w:r w:rsidRPr="000A35F8">
        <w:rPr>
          <w:rFonts w:ascii="Times New Roman" w:hAnsi="Times New Roman" w:cs="Times New Roman"/>
          <w:sz w:val="24"/>
          <w:szCs w:val="24"/>
          <w:lang w:val="sr-Latn-RS"/>
        </w:rPr>
        <w:t>ima najveću prosečnu hrapavost površine.</w:t>
      </w:r>
      <w:r w:rsidR="00880304" w:rsidRPr="000A35F8">
        <w:rPr>
          <w:rFonts w:ascii="Times New Roman" w:hAnsi="Times New Roman" w:cs="Times New Roman"/>
          <w:sz w:val="24"/>
          <w:szCs w:val="24"/>
          <w:lang w:val="sr-Latn-RS"/>
        </w:rPr>
        <w:t xml:space="preserve"> </w:t>
      </w:r>
      <w:r w:rsidRPr="000A35F8">
        <w:rPr>
          <w:rFonts w:ascii="Times New Roman" w:hAnsi="Times New Roman" w:cs="Times New Roman"/>
          <w:sz w:val="24"/>
          <w:szCs w:val="24"/>
          <w:lang w:val="sr-Latn-RS"/>
        </w:rPr>
        <w:t xml:space="preserve">BC-nChiD </w:t>
      </w:r>
      <w:r w:rsidR="00EA78A8" w:rsidRPr="000A35F8">
        <w:rPr>
          <w:rFonts w:ascii="Times New Roman" w:hAnsi="Times New Roman" w:cs="Times New Roman"/>
          <w:sz w:val="24"/>
          <w:szCs w:val="24"/>
          <w:lang w:val="sr-Latn-RS"/>
        </w:rPr>
        <w:t xml:space="preserve">kompozitni </w:t>
      </w:r>
      <w:r w:rsidRPr="000A35F8">
        <w:rPr>
          <w:rFonts w:ascii="Times New Roman" w:hAnsi="Times New Roman" w:cs="Times New Roman"/>
          <w:sz w:val="24"/>
          <w:szCs w:val="24"/>
          <w:lang w:val="sr-Latn-RS"/>
        </w:rPr>
        <w:t xml:space="preserve">hidrogelovi pokazuju povećanje prosečne hrapavosti površine </w:t>
      </w:r>
      <w:r w:rsidR="00EA78A8" w:rsidRPr="000A35F8">
        <w:rPr>
          <w:rFonts w:ascii="Times New Roman" w:hAnsi="Times New Roman" w:cs="Times New Roman"/>
          <w:sz w:val="24"/>
          <w:szCs w:val="24"/>
          <w:lang w:val="sr-Latn-RS"/>
        </w:rPr>
        <w:t xml:space="preserve">sa porastom </w:t>
      </w:r>
      <w:r w:rsidRPr="000A35F8">
        <w:rPr>
          <w:rFonts w:ascii="Times New Roman" w:hAnsi="Times New Roman" w:cs="Times New Roman"/>
          <w:sz w:val="24"/>
          <w:szCs w:val="24"/>
          <w:lang w:val="sr-Latn-RS"/>
        </w:rPr>
        <w:t>doze</w:t>
      </w:r>
      <w:r w:rsidR="008F1441" w:rsidRPr="000A35F8">
        <w:rPr>
          <w:rFonts w:ascii="Times New Roman" w:hAnsi="Times New Roman" w:cs="Times New Roman"/>
          <w:sz w:val="24"/>
          <w:szCs w:val="24"/>
          <w:lang w:val="sr-Latn-RS"/>
        </w:rPr>
        <w:t xml:space="preserve"> gama</w:t>
      </w:r>
      <w:r w:rsidRPr="000A35F8">
        <w:rPr>
          <w:rFonts w:ascii="Times New Roman" w:hAnsi="Times New Roman" w:cs="Times New Roman"/>
          <w:sz w:val="24"/>
          <w:szCs w:val="24"/>
          <w:lang w:val="sr-Latn-RS"/>
        </w:rPr>
        <w:t xml:space="preserve"> zračenja. Nov</w:t>
      </w:r>
      <w:r w:rsidR="00647BB6" w:rsidRPr="000A35F8">
        <w:rPr>
          <w:rFonts w:ascii="Times New Roman" w:hAnsi="Times New Roman" w:cs="Times New Roman"/>
          <w:sz w:val="24"/>
          <w:szCs w:val="24"/>
          <w:lang w:val="sr-Latn-RS"/>
        </w:rPr>
        <w:t>odobijeni</w:t>
      </w:r>
      <w:r w:rsidRPr="000A35F8">
        <w:rPr>
          <w:rFonts w:ascii="Times New Roman" w:hAnsi="Times New Roman" w:cs="Times New Roman"/>
          <w:sz w:val="24"/>
          <w:szCs w:val="24"/>
          <w:lang w:val="sr-Latn-RS"/>
        </w:rPr>
        <w:t xml:space="preserve"> kompozitni hidrogelovi su biokompatibilni sa odličnim anti-biofilm potencijalom</w:t>
      </w:r>
      <w:r w:rsidR="00647BB6" w:rsidRPr="000A35F8">
        <w:rPr>
          <w:rFonts w:ascii="Times New Roman" w:hAnsi="Times New Roman" w:cs="Times New Roman"/>
          <w:sz w:val="24"/>
          <w:szCs w:val="24"/>
          <w:lang w:val="sr-Latn-RS"/>
        </w:rPr>
        <w:t>,</w:t>
      </w:r>
      <w:r w:rsidRPr="000A35F8">
        <w:rPr>
          <w:rFonts w:ascii="Times New Roman" w:hAnsi="Times New Roman" w:cs="Times New Roman"/>
          <w:sz w:val="24"/>
          <w:szCs w:val="24"/>
          <w:lang w:val="sr-Latn-RS"/>
        </w:rPr>
        <w:t xml:space="preserve"> smanjenjem</w:t>
      </w:r>
      <w:r w:rsidR="008F1441" w:rsidRPr="000A35F8">
        <w:rPr>
          <w:rFonts w:ascii="Times New Roman" w:hAnsi="Times New Roman" w:cs="Times New Roman"/>
          <w:sz w:val="24"/>
          <w:szCs w:val="24"/>
          <w:lang w:val="sr-Latn-RS"/>
        </w:rPr>
        <w:t xml:space="preserve"> vijabilnog</w:t>
      </w:r>
      <w:r w:rsidRPr="000A35F8">
        <w:rPr>
          <w:rFonts w:ascii="Times New Roman" w:hAnsi="Times New Roman" w:cs="Times New Roman"/>
          <w:sz w:val="24"/>
          <w:szCs w:val="24"/>
          <w:lang w:val="sr-Latn-RS"/>
        </w:rPr>
        <w:t xml:space="preserve"> biofilma do 90% i smanjenjem visine biofilma do 65%.</w:t>
      </w:r>
      <w:r w:rsidR="00880304" w:rsidRPr="000A35F8">
        <w:rPr>
          <w:rFonts w:ascii="Times New Roman" w:hAnsi="Times New Roman" w:cs="Times New Roman"/>
          <w:sz w:val="24"/>
          <w:szCs w:val="24"/>
          <w:lang w:val="sr-Latn-RS"/>
        </w:rPr>
        <w:t xml:space="preserve"> </w:t>
      </w:r>
      <w:r w:rsidRPr="000A35F8">
        <w:rPr>
          <w:rFonts w:ascii="Times New Roman" w:hAnsi="Times New Roman" w:cs="Times New Roman"/>
          <w:sz w:val="24"/>
          <w:szCs w:val="24"/>
          <w:lang w:val="sr-Latn-RS"/>
        </w:rPr>
        <w:t xml:space="preserve">BC-nChiD </w:t>
      </w:r>
      <w:r w:rsidR="000C1E92">
        <w:rPr>
          <w:rFonts w:ascii="Times New Roman" w:hAnsi="Times New Roman" w:cs="Times New Roman"/>
          <w:sz w:val="24"/>
          <w:szCs w:val="24"/>
          <w:lang w:val="sr-Latn-RS"/>
        </w:rPr>
        <w:t>kompozitni hidrogelovi su</w:t>
      </w:r>
      <w:r w:rsidRPr="000A35F8">
        <w:rPr>
          <w:rFonts w:ascii="Times New Roman" w:hAnsi="Times New Roman" w:cs="Times New Roman"/>
          <w:sz w:val="24"/>
          <w:szCs w:val="24"/>
          <w:lang w:val="sr-Latn-RS"/>
        </w:rPr>
        <w:t xml:space="preserve"> pokaza</w:t>
      </w:r>
      <w:r w:rsidR="000C1E92">
        <w:rPr>
          <w:rFonts w:ascii="Times New Roman" w:hAnsi="Times New Roman" w:cs="Times New Roman"/>
          <w:sz w:val="24"/>
          <w:szCs w:val="24"/>
          <w:lang w:val="sr-Latn-RS"/>
        </w:rPr>
        <w:t>li</w:t>
      </w:r>
      <w:r w:rsidRPr="000A35F8">
        <w:rPr>
          <w:rFonts w:ascii="Times New Roman" w:hAnsi="Times New Roman" w:cs="Times New Roman"/>
          <w:sz w:val="24"/>
          <w:szCs w:val="24"/>
          <w:lang w:val="sr-Latn-RS"/>
        </w:rPr>
        <w:t xml:space="preserve"> bolje </w:t>
      </w:r>
      <w:r w:rsidR="00647BB6" w:rsidRPr="000A35F8">
        <w:rPr>
          <w:rFonts w:ascii="Times New Roman" w:hAnsi="Times New Roman" w:cs="Times New Roman"/>
          <w:sz w:val="24"/>
          <w:szCs w:val="24"/>
          <w:lang w:val="sr-Latn-RS"/>
        </w:rPr>
        <w:t>osobine</w:t>
      </w:r>
      <w:r w:rsidRPr="000A35F8">
        <w:rPr>
          <w:rFonts w:ascii="Times New Roman" w:hAnsi="Times New Roman" w:cs="Times New Roman"/>
          <w:sz w:val="24"/>
          <w:szCs w:val="24"/>
          <w:lang w:val="sr-Latn-RS"/>
        </w:rPr>
        <w:t xml:space="preserve"> </w:t>
      </w:r>
      <w:r w:rsidR="00647BB6" w:rsidRPr="000A35F8">
        <w:rPr>
          <w:rFonts w:ascii="Times New Roman" w:hAnsi="Times New Roman" w:cs="Times New Roman"/>
          <w:sz w:val="24"/>
          <w:szCs w:val="24"/>
          <w:lang w:val="sr-Latn-RS"/>
        </w:rPr>
        <w:t>važne za obloge</w:t>
      </w:r>
      <w:r w:rsidR="000A35F8">
        <w:rPr>
          <w:rFonts w:ascii="Times New Roman" w:hAnsi="Times New Roman" w:cs="Times New Roman"/>
          <w:sz w:val="24"/>
          <w:szCs w:val="24"/>
          <w:lang w:val="sr-Latn-RS"/>
        </w:rPr>
        <w:t xml:space="preserve"> hroničnih rana</w:t>
      </w:r>
      <w:r w:rsidRPr="000A35F8">
        <w:rPr>
          <w:rFonts w:ascii="Times New Roman" w:hAnsi="Times New Roman" w:cs="Times New Roman"/>
          <w:sz w:val="24"/>
          <w:szCs w:val="24"/>
          <w:lang w:val="sr-Latn-RS"/>
        </w:rPr>
        <w:t xml:space="preserve">: </w:t>
      </w:r>
      <w:r w:rsidR="00647BB6" w:rsidRPr="000A35F8">
        <w:rPr>
          <w:rFonts w:ascii="Times New Roman" w:hAnsi="Times New Roman" w:cs="Times New Roman"/>
          <w:sz w:val="24"/>
          <w:szCs w:val="24"/>
          <w:lang w:val="sr-Latn-RS"/>
        </w:rPr>
        <w:t xml:space="preserve">imaju </w:t>
      </w:r>
      <w:r w:rsidRPr="000A35F8">
        <w:rPr>
          <w:rFonts w:ascii="Times New Roman" w:hAnsi="Times New Roman" w:cs="Times New Roman"/>
          <w:sz w:val="24"/>
          <w:szCs w:val="24"/>
          <w:lang w:val="sr-Latn-RS"/>
        </w:rPr>
        <w:t xml:space="preserve">veću poroznost, veću apsorpciju tečnosti </w:t>
      </w:r>
      <w:r w:rsidR="00DD00B0" w:rsidRPr="000A35F8">
        <w:rPr>
          <w:rFonts w:ascii="Times New Roman" w:hAnsi="Times New Roman" w:cs="Times New Roman"/>
          <w:sz w:val="24"/>
          <w:szCs w:val="24"/>
          <w:lang w:val="sr-Latn-RS"/>
        </w:rPr>
        <w:t xml:space="preserve">iz </w:t>
      </w:r>
      <w:r w:rsidRPr="000A35F8">
        <w:rPr>
          <w:rFonts w:ascii="Times New Roman" w:hAnsi="Times New Roman" w:cs="Times New Roman"/>
          <w:sz w:val="24"/>
          <w:szCs w:val="24"/>
          <w:lang w:val="sr-Latn-RS"/>
        </w:rPr>
        <w:t xml:space="preserve">rane i </w:t>
      </w:r>
      <w:r w:rsidR="00E4610F">
        <w:rPr>
          <w:rFonts w:ascii="Times New Roman" w:hAnsi="Times New Roman" w:cs="Times New Roman"/>
          <w:sz w:val="24"/>
          <w:szCs w:val="24"/>
          <w:lang w:val="sr-Latn-RS"/>
        </w:rPr>
        <w:t xml:space="preserve">pogoduju </w:t>
      </w:r>
      <w:r w:rsidRPr="000A35F8">
        <w:rPr>
          <w:rFonts w:ascii="Times New Roman" w:hAnsi="Times New Roman" w:cs="Times New Roman"/>
          <w:sz w:val="24"/>
          <w:szCs w:val="24"/>
          <w:lang w:val="sr-Latn-RS"/>
        </w:rPr>
        <w:t>brž</w:t>
      </w:r>
      <w:r w:rsidR="00E4610F">
        <w:rPr>
          <w:rFonts w:ascii="Times New Roman" w:hAnsi="Times New Roman" w:cs="Times New Roman"/>
          <w:sz w:val="24"/>
          <w:szCs w:val="24"/>
          <w:lang w:val="sr-Latn-RS"/>
        </w:rPr>
        <w:t>oj</w:t>
      </w:r>
      <w:r w:rsidRPr="000A35F8">
        <w:rPr>
          <w:rFonts w:ascii="Times New Roman" w:hAnsi="Times New Roman" w:cs="Times New Roman"/>
          <w:sz w:val="24"/>
          <w:szCs w:val="24"/>
          <w:lang w:val="sr-Latn-RS"/>
        </w:rPr>
        <w:t xml:space="preserve"> migracij</w:t>
      </w:r>
      <w:r w:rsidR="00E4610F">
        <w:rPr>
          <w:rFonts w:ascii="Times New Roman" w:hAnsi="Times New Roman" w:cs="Times New Roman"/>
          <w:sz w:val="24"/>
          <w:szCs w:val="24"/>
          <w:lang w:val="sr-Latn-RS"/>
        </w:rPr>
        <w:t>i</w:t>
      </w:r>
      <w:r w:rsidRPr="000A35F8">
        <w:rPr>
          <w:rFonts w:ascii="Times New Roman" w:hAnsi="Times New Roman" w:cs="Times New Roman"/>
          <w:sz w:val="24"/>
          <w:szCs w:val="24"/>
          <w:lang w:val="sr-Latn-RS"/>
        </w:rPr>
        <w:t xml:space="preserve"> ćelija (</w:t>
      </w:r>
      <w:r w:rsidRPr="000A35F8">
        <w:rPr>
          <w:rFonts w:ascii="Times New Roman" w:hAnsi="Times New Roman" w:cs="Times New Roman"/>
          <w:i/>
          <w:sz w:val="24"/>
          <w:szCs w:val="24"/>
          <w:lang w:val="sr-Latn-RS"/>
        </w:rPr>
        <w:t>in vitro</w:t>
      </w:r>
      <w:r w:rsidRPr="000A35F8">
        <w:rPr>
          <w:rFonts w:ascii="Times New Roman" w:hAnsi="Times New Roman" w:cs="Times New Roman"/>
          <w:sz w:val="24"/>
          <w:szCs w:val="24"/>
          <w:lang w:val="sr-Latn-RS"/>
        </w:rPr>
        <w:t xml:space="preserve"> zarastanje). Svi dobijeni rezultati potv</w:t>
      </w:r>
      <w:r w:rsidR="000C1E92">
        <w:rPr>
          <w:rFonts w:ascii="Times New Roman" w:hAnsi="Times New Roman" w:cs="Times New Roman"/>
          <w:sz w:val="24"/>
          <w:szCs w:val="24"/>
          <w:lang w:val="sr-Latn-RS"/>
        </w:rPr>
        <w:t>rđuju da</w:t>
      </w:r>
      <w:r w:rsidRPr="000A35F8">
        <w:rPr>
          <w:rFonts w:ascii="Times New Roman" w:hAnsi="Times New Roman" w:cs="Times New Roman"/>
          <w:sz w:val="24"/>
          <w:szCs w:val="24"/>
          <w:lang w:val="sr-Latn-RS"/>
        </w:rPr>
        <w:t xml:space="preserve"> oba kompozitna hidrogela </w:t>
      </w:r>
      <w:r w:rsidR="000C1E92">
        <w:rPr>
          <w:rFonts w:ascii="Times New Roman" w:hAnsi="Times New Roman" w:cs="Times New Roman"/>
          <w:sz w:val="24"/>
          <w:szCs w:val="24"/>
          <w:lang w:val="sr-Latn-RS"/>
        </w:rPr>
        <w:t>imaju veliki potencijal u tretmanu lečenja hroničnih</w:t>
      </w:r>
      <w:r w:rsidRPr="000A35F8">
        <w:rPr>
          <w:rFonts w:ascii="Times New Roman" w:hAnsi="Times New Roman" w:cs="Times New Roman"/>
          <w:sz w:val="24"/>
          <w:szCs w:val="24"/>
          <w:lang w:val="sr-Latn-RS"/>
        </w:rPr>
        <w:t xml:space="preserve"> rana.</w:t>
      </w:r>
    </w:p>
    <w:p w:rsidR="00EF522F" w:rsidRDefault="00EF522F" w:rsidP="00880304">
      <w:pPr>
        <w:rPr>
          <w:rFonts w:ascii="Times New Roman" w:hAnsi="Times New Roman" w:cs="Times New Roman"/>
          <w:sz w:val="24"/>
          <w:szCs w:val="24"/>
          <w:lang w:val="sr-Latn-RS"/>
        </w:rPr>
      </w:pPr>
    </w:p>
    <w:p w:rsidR="00EF522F" w:rsidRPr="000A35F8" w:rsidRDefault="00EF522F" w:rsidP="00880304">
      <w:pPr>
        <w:rPr>
          <w:rFonts w:ascii="Times New Roman" w:hAnsi="Times New Roman" w:cs="Times New Roman"/>
          <w:sz w:val="24"/>
          <w:szCs w:val="24"/>
          <w:lang w:val="sr-Latn-RS"/>
        </w:rPr>
      </w:pPr>
      <w:r>
        <w:rPr>
          <w:rFonts w:ascii="Times New Roman" w:hAnsi="Times New Roman"/>
          <w:sz w:val="24"/>
          <w:szCs w:val="24"/>
          <w:lang w:val="sr-Latn-RS"/>
        </w:rPr>
        <w:t>Časopis, u kom je objavljen rad, je u kategoriji međunarodnih časopisa izuzetnih vrednosti</w:t>
      </w:r>
      <w:r>
        <w:rPr>
          <w:rFonts w:ascii="Times New Roman" w:hAnsi="Times New Roman"/>
          <w:sz w:val="24"/>
          <w:szCs w:val="24"/>
          <w:lang w:val="sr-Cyrl-RS"/>
        </w:rPr>
        <w:t xml:space="preserve"> (М21а), </w:t>
      </w:r>
      <w:r>
        <w:rPr>
          <w:rFonts w:ascii="Times New Roman" w:hAnsi="Times New Roman"/>
          <w:sz w:val="24"/>
          <w:szCs w:val="24"/>
          <w:lang w:val="sr-Latn-RS"/>
        </w:rPr>
        <w:t>IF</w:t>
      </w:r>
      <w:r w:rsidR="005D4AD8">
        <w:rPr>
          <w:rFonts w:ascii="Times New Roman" w:hAnsi="Times New Roman"/>
          <w:sz w:val="24"/>
          <w:szCs w:val="24"/>
          <w:lang w:val="sr-Latn-RS"/>
        </w:rPr>
        <w:t>(2021</w:t>
      </w:r>
      <w:r>
        <w:rPr>
          <w:rFonts w:ascii="Times New Roman" w:hAnsi="Times New Roman"/>
          <w:sz w:val="24"/>
          <w:szCs w:val="24"/>
          <w:lang w:val="sr-Latn-RS"/>
        </w:rPr>
        <w:t>)=</w:t>
      </w:r>
      <w:r>
        <w:rPr>
          <w:rFonts w:ascii="Times New Roman" w:hAnsi="Times New Roman"/>
          <w:sz w:val="24"/>
          <w:szCs w:val="24"/>
          <w:lang w:val="sr-Cyrl-RS"/>
        </w:rPr>
        <w:t>6.953,</w:t>
      </w:r>
      <w:r>
        <w:rPr>
          <w:rFonts w:ascii="Times New Roman" w:hAnsi="Times New Roman"/>
          <w:sz w:val="24"/>
          <w:szCs w:val="24"/>
          <w:lang w:val="sr-Latn-RS"/>
        </w:rPr>
        <w:t xml:space="preserve"> pozicioniran 6</w:t>
      </w:r>
      <w:r>
        <w:rPr>
          <w:rFonts w:ascii="Times New Roman" w:hAnsi="Times New Roman"/>
          <w:sz w:val="24"/>
          <w:szCs w:val="24"/>
          <w:lang w:val="sr-Cyrl-RS"/>
        </w:rPr>
        <w:t>/91</w:t>
      </w:r>
      <w:r>
        <w:rPr>
          <w:rFonts w:ascii="Times New Roman" w:hAnsi="Times New Roman"/>
          <w:sz w:val="24"/>
          <w:szCs w:val="24"/>
          <w:lang w:val="sr-Latn-RS"/>
        </w:rPr>
        <w:t xml:space="preserve"> u oblasti</w:t>
      </w:r>
      <w:r>
        <w:rPr>
          <w:rFonts w:ascii="Times New Roman" w:hAnsi="Times New Roman"/>
          <w:sz w:val="24"/>
          <w:szCs w:val="24"/>
          <w:lang w:val="sr-Cyrl-RS"/>
        </w:rPr>
        <w:t xml:space="preserve"> </w:t>
      </w:r>
      <w:r w:rsidRPr="00EF522F">
        <w:rPr>
          <w:rFonts w:ascii="Times New Roman" w:hAnsi="Times New Roman"/>
          <w:sz w:val="24"/>
          <w:szCs w:val="24"/>
          <w:lang w:val="sr-Latn-RS"/>
        </w:rPr>
        <w:t>Polymer</w:t>
      </w:r>
      <w:r w:rsidRPr="003E4FFB">
        <w:rPr>
          <w:rFonts w:ascii="Times New Roman" w:hAnsi="Times New Roman"/>
          <w:sz w:val="24"/>
          <w:szCs w:val="24"/>
          <w:lang w:val="sr-Cyrl-RS"/>
        </w:rPr>
        <w:t xml:space="preserve"> </w:t>
      </w:r>
      <w:r w:rsidRPr="00EF522F">
        <w:rPr>
          <w:rFonts w:ascii="Times New Roman" w:hAnsi="Times New Roman"/>
          <w:sz w:val="24"/>
          <w:szCs w:val="24"/>
          <w:lang w:val="sr-Latn-RS"/>
        </w:rPr>
        <w:t>Scienc</w:t>
      </w:r>
      <w:r>
        <w:rPr>
          <w:rFonts w:ascii="Times New Roman" w:hAnsi="Times New Roman"/>
          <w:sz w:val="24"/>
          <w:szCs w:val="24"/>
          <w:lang w:val="ru-RU"/>
        </w:rPr>
        <w:t>е</w:t>
      </w:r>
      <w:r w:rsidRPr="00EF522F">
        <w:rPr>
          <w:rFonts w:ascii="Times New Roman" w:hAnsi="Times New Roman"/>
          <w:sz w:val="24"/>
          <w:szCs w:val="24"/>
          <w:lang w:val="sr-Latn-RS"/>
        </w:rPr>
        <w:t xml:space="preserve">, </w:t>
      </w:r>
      <w:r>
        <w:rPr>
          <w:rFonts w:ascii="Times New Roman" w:hAnsi="Times New Roman"/>
          <w:sz w:val="24"/>
          <w:szCs w:val="24"/>
          <w:lang w:val="sr-Latn-RS"/>
        </w:rPr>
        <w:t>što je još jedan dokaz o izuzetnosti i važnosti novine dobijenih rezultata.</w:t>
      </w:r>
      <w:bookmarkStart w:id="0" w:name="_GoBack"/>
      <w:bookmarkEnd w:id="0"/>
    </w:p>
    <w:sectPr w:rsidR="00EF522F" w:rsidRPr="000A3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304"/>
    <w:rsid w:val="00011714"/>
    <w:rsid w:val="00071D27"/>
    <w:rsid w:val="000A35F8"/>
    <w:rsid w:val="000C1E92"/>
    <w:rsid w:val="001565D4"/>
    <w:rsid w:val="0019578E"/>
    <w:rsid w:val="001C1618"/>
    <w:rsid w:val="00281CA2"/>
    <w:rsid w:val="002F2621"/>
    <w:rsid w:val="00312435"/>
    <w:rsid w:val="005305AF"/>
    <w:rsid w:val="005A6576"/>
    <w:rsid w:val="005D4AD8"/>
    <w:rsid w:val="00647BB6"/>
    <w:rsid w:val="00880304"/>
    <w:rsid w:val="008F1441"/>
    <w:rsid w:val="009A3D3F"/>
    <w:rsid w:val="00B36A02"/>
    <w:rsid w:val="00B91E5E"/>
    <w:rsid w:val="00C10585"/>
    <w:rsid w:val="00C82BA7"/>
    <w:rsid w:val="00C96162"/>
    <w:rsid w:val="00DB7458"/>
    <w:rsid w:val="00DD00B0"/>
    <w:rsid w:val="00DF534E"/>
    <w:rsid w:val="00E1455E"/>
    <w:rsid w:val="00E4610F"/>
    <w:rsid w:val="00EA78A8"/>
    <w:rsid w:val="00EB0ED7"/>
    <w:rsid w:val="00EF522F"/>
    <w:rsid w:val="00F56E49"/>
    <w:rsid w:val="00FF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F0135-A9DC-48AA-840A-EC837FC6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486654">
      <w:bodyDiv w:val="1"/>
      <w:marLeft w:val="0"/>
      <w:marRight w:val="0"/>
      <w:marTop w:val="0"/>
      <w:marBottom w:val="0"/>
      <w:divBdr>
        <w:top w:val="none" w:sz="0" w:space="0" w:color="auto"/>
        <w:left w:val="none" w:sz="0" w:space="0" w:color="auto"/>
        <w:bottom w:val="none" w:sz="0" w:space="0" w:color="auto"/>
        <w:right w:val="none" w:sz="0" w:space="0" w:color="auto"/>
      </w:divBdr>
    </w:div>
    <w:div w:id="669329145">
      <w:bodyDiv w:val="1"/>
      <w:marLeft w:val="0"/>
      <w:marRight w:val="0"/>
      <w:marTop w:val="0"/>
      <w:marBottom w:val="0"/>
      <w:divBdr>
        <w:top w:val="none" w:sz="0" w:space="0" w:color="auto"/>
        <w:left w:val="none" w:sz="0" w:space="0" w:color="auto"/>
        <w:bottom w:val="none" w:sz="0" w:space="0" w:color="auto"/>
        <w:right w:val="none" w:sz="0" w:space="0" w:color="auto"/>
      </w:divBdr>
    </w:div>
    <w:div w:id="703556255">
      <w:bodyDiv w:val="1"/>
      <w:marLeft w:val="0"/>
      <w:marRight w:val="0"/>
      <w:marTop w:val="0"/>
      <w:marBottom w:val="0"/>
      <w:divBdr>
        <w:top w:val="none" w:sz="0" w:space="0" w:color="auto"/>
        <w:left w:val="none" w:sz="0" w:space="0" w:color="auto"/>
        <w:bottom w:val="none" w:sz="0" w:space="0" w:color="auto"/>
        <w:right w:val="none" w:sz="0" w:space="0" w:color="auto"/>
      </w:divBdr>
    </w:div>
    <w:div w:id="1039163649">
      <w:bodyDiv w:val="1"/>
      <w:marLeft w:val="0"/>
      <w:marRight w:val="0"/>
      <w:marTop w:val="0"/>
      <w:marBottom w:val="0"/>
      <w:divBdr>
        <w:top w:val="none" w:sz="0" w:space="0" w:color="auto"/>
        <w:left w:val="none" w:sz="0" w:space="0" w:color="auto"/>
        <w:bottom w:val="none" w:sz="0" w:space="0" w:color="auto"/>
        <w:right w:val="none" w:sz="0" w:space="0" w:color="auto"/>
      </w:divBdr>
    </w:div>
    <w:div w:id="1123811463">
      <w:bodyDiv w:val="1"/>
      <w:marLeft w:val="0"/>
      <w:marRight w:val="0"/>
      <w:marTop w:val="0"/>
      <w:marBottom w:val="0"/>
      <w:divBdr>
        <w:top w:val="none" w:sz="0" w:space="0" w:color="auto"/>
        <w:left w:val="none" w:sz="0" w:space="0" w:color="auto"/>
        <w:bottom w:val="none" w:sz="0" w:space="0" w:color="auto"/>
        <w:right w:val="none" w:sz="0" w:space="0" w:color="auto"/>
      </w:divBdr>
    </w:div>
    <w:div w:id="1345205155">
      <w:bodyDiv w:val="1"/>
      <w:marLeft w:val="0"/>
      <w:marRight w:val="0"/>
      <w:marTop w:val="0"/>
      <w:marBottom w:val="0"/>
      <w:divBdr>
        <w:top w:val="none" w:sz="0" w:space="0" w:color="auto"/>
        <w:left w:val="none" w:sz="0" w:space="0" w:color="auto"/>
        <w:bottom w:val="none" w:sz="0" w:space="0" w:color="auto"/>
        <w:right w:val="none" w:sz="0" w:space="0" w:color="auto"/>
      </w:divBdr>
    </w:div>
    <w:div w:id="178156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44EF3-5823-40EE-A302-C1D9BC2F3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Danica</cp:lastModifiedBy>
  <cp:revision>14</cp:revision>
  <dcterms:created xsi:type="dcterms:W3CDTF">2022-04-11T08:18:00Z</dcterms:created>
  <dcterms:modified xsi:type="dcterms:W3CDTF">2022-04-28T07:51:00Z</dcterms:modified>
</cp:coreProperties>
</file>